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7"/>
        <w:framePr w:w="0" w:wrap="auto" w:vAnchor="margin" w:hAnchor="text" w:yAlign="inline"/>
        <w:jc w:val="center"/>
        <w:rPr>
          <w:color w:val="000000"/>
          <w:sz w:val="44"/>
          <w:szCs w:val="44"/>
          <w:u w:color="000000"/>
        </w:rPr>
      </w:pPr>
      <w:r>
        <w:rPr>
          <w:color w:val="000000"/>
          <w:sz w:val="44"/>
          <w:szCs w:val="44"/>
          <w:u w:color="000000"/>
          <w:rtl w:val="0"/>
          <w:lang w:val="en-US"/>
        </w:rPr>
        <w:t>DIATONE GTR 548 MK3</w:t>
      </w:r>
    </w:p>
    <w:p>
      <w:pPr>
        <w:pStyle w:val="7"/>
        <w:framePr w:w="0" w:wrap="auto" w:vAnchor="margin" w:hAnchor="text" w:yAlign="inline"/>
        <w:jc w:val="center"/>
        <w:rPr>
          <w:caps w:val="0"/>
          <w:smallCaps w:val="0"/>
          <w:color w:val="000000"/>
          <w:spacing w:val="0"/>
          <w:sz w:val="24"/>
          <w:szCs w:val="24"/>
          <w:u w:color="000000"/>
          <w:shd w:val="clear" w:color="auto" w:fill="D9D9D9"/>
        </w:rPr>
      </w:pPr>
      <w:r>
        <w:rPr>
          <w:sz w:val="24"/>
          <w:szCs w:val="24"/>
          <w:rtl w:val="0"/>
          <w:lang w:val="en-US"/>
        </w:rPr>
        <w:t>Exclusive customization. There's always one for you</w:t>
      </w:r>
    </w:p>
    <w:p>
      <w:pPr>
        <w:pStyle w:val="7"/>
        <w:framePr w:w="0" w:wrap="auto" w:vAnchor="margin" w:hAnchor="text" w:yAlign="inline"/>
        <w:jc w:val="center"/>
        <w:rPr>
          <w:caps w:val="0"/>
          <w:smallCaps w:val="0"/>
          <w:color w:val="000000"/>
          <w:spacing w:val="0"/>
          <w:u w:color="000000"/>
          <w:shd w:val="clear" w:color="auto" w:fill="4395FF"/>
        </w:rPr>
      </w:pPr>
    </w:p>
    <w:p>
      <w:pPr>
        <w:pStyle w:val="7"/>
        <w:framePr w:w="0" w:wrap="auto" w:vAnchor="margin" w:hAnchor="text" w:yAlign="inline"/>
        <w:jc w:val="left"/>
        <w:rPr>
          <w:color w:val="000000"/>
          <w:u w:color="000000"/>
        </w:rPr>
      </w:pPr>
      <w:r>
        <w:rPr>
          <w:color w:val="000000"/>
          <w:u w:color="000000"/>
        </w:rPr>
        <w:drawing>
          <wp:inline distT="0" distB="0" distL="0" distR="0">
            <wp:extent cx="5736590" cy="3206115"/>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6"/>
                    <a:stretch>
                      <a:fillRect/>
                    </a:stretch>
                  </pic:blipFill>
                  <pic:spPr>
                    <a:xfrm>
                      <a:off x="0" y="0"/>
                      <a:ext cx="5736590" cy="3206307"/>
                    </a:xfrm>
                    <a:prstGeom prst="rect">
                      <a:avLst/>
                    </a:prstGeom>
                    <a:ln w="12700" cap="flat">
                      <a:noFill/>
                      <a:miter lim="400000"/>
                      <a:headEnd/>
                      <a:tailEnd/>
                    </a:ln>
                    <a:effectLst/>
                  </pic:spPr>
                </pic:pic>
              </a:graphicData>
            </a:graphic>
          </wp:inline>
        </w:drawing>
      </w:r>
    </w:p>
    <w:p>
      <w:pPr>
        <w:pStyle w:val="7"/>
        <w:framePr w:w="0" w:wrap="auto" w:vAnchor="margin" w:hAnchor="text" w:yAlign="inline"/>
      </w:pPr>
      <w:r>
        <w:rPr>
          <w:rtl w:val="0"/>
        </w:rPr>
        <w:t xml:space="preserve">As the third generation of DIATONE GTR Series, GTR MK3 continues the design of AIO </w:t>
      </w:r>
      <w:r>
        <w:rPr>
          <w:rFonts w:hint="eastAsia" w:eastAsia="宋体"/>
          <w:rtl w:val="0"/>
          <w:lang w:val="en-US" w:eastAsia="zh-CN"/>
        </w:rPr>
        <w:t>A</w:t>
      </w:r>
      <w:r>
        <w:rPr>
          <w:rtl w:val="0"/>
          <w:lang w:val="fr-FR"/>
        </w:rPr>
        <w:t>rm</w:t>
      </w:r>
      <w:r>
        <w:rPr>
          <w:rtl w:val="0"/>
        </w:rPr>
        <w:t xml:space="preserve">. The </w:t>
      </w:r>
      <w:r>
        <w:rPr>
          <w:rFonts w:hint="eastAsia" w:eastAsia="宋体"/>
          <w:rtl w:val="0"/>
          <w:lang w:val="en-US" w:eastAsia="zh-CN"/>
        </w:rPr>
        <w:t>6</w:t>
      </w:r>
      <w:r>
        <w:rPr>
          <w:rtl w:val="0"/>
        </w:rPr>
        <w:t xml:space="preserve"> mm arm is more suitable for racing. You will find that the DIATONE team has made a lot of efforts to achieve better performance.</w:t>
      </w:r>
      <w:r>
        <w:rPr>
          <w:rtl w:val="0"/>
          <w:lang w:val="fr-FR"/>
        </w:rPr>
        <w:t xml:space="preserve"> </w:t>
      </w:r>
      <w:r>
        <w:rPr>
          <w:rtl w:val="0"/>
        </w:rPr>
        <w:t xml:space="preserve">The most important thing is that we have brought  "barrier-free spraying technology" in our frame design, so that you can customize any IMAGE that you like. </w:t>
      </w:r>
      <w:r>
        <w:rPr>
          <w:rtl w:val="0"/>
          <w:lang w:val="fr-FR"/>
        </w:rPr>
        <w:t>A Unique design</w:t>
      </w:r>
      <w:r>
        <w:rPr>
          <w:rtl w:val="0"/>
        </w:rPr>
        <w:t xml:space="preserve"> </w:t>
      </w:r>
      <w:r>
        <w:rPr>
          <w:rtl w:val="0"/>
          <w:lang w:val="fr-FR"/>
        </w:rPr>
        <w:t>of The</w:t>
      </w:r>
      <w:r>
        <w:rPr>
          <w:rtl w:val="0"/>
        </w:rPr>
        <w:t xml:space="preserve"> MK3 just for you</w:t>
      </w:r>
      <w:r>
        <w:rPr>
          <w:rtl w:val="0"/>
          <w:lang w:val="fr-FR"/>
        </w:rPr>
        <w:t>.</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r>
        <w:rPr>
          <w:color w:val="000000"/>
          <w:u w:color="000000"/>
          <w:rtl w:val="0"/>
          <w:lang w:val="en-US"/>
        </w:rPr>
        <w:t xml:space="preserve"> </w:t>
      </w:r>
      <w:bookmarkStart w:id="0" w:name="_GoBack"/>
      <w:bookmarkEnd w:id="0"/>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r>
        <w:rPr>
          <w:color w:val="000000"/>
          <w:u w:color="000000"/>
        </w:rPr>
        <w:drawing>
          <wp:inline distT="0" distB="0" distL="0" distR="0">
            <wp:extent cx="5546725" cy="3107055"/>
            <wp:effectExtent l="0" t="0" r="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7"/>
                    <a:stretch>
                      <a:fillRect/>
                    </a:stretch>
                  </pic:blipFill>
                  <pic:spPr>
                    <a:xfrm>
                      <a:off x="0" y="0"/>
                      <a:ext cx="5547278" cy="3107290"/>
                    </a:xfrm>
                    <a:prstGeom prst="rect">
                      <a:avLst/>
                    </a:prstGeom>
                    <a:ln w="12700" cap="flat">
                      <a:noFill/>
                      <a:miter lim="400000"/>
                      <a:headEnd/>
                      <a:tailEnd/>
                    </a:ln>
                    <a:effectLst/>
                  </pic:spPr>
                </pic:pic>
              </a:graphicData>
            </a:graphic>
          </wp:inline>
        </w:drawing>
      </w:r>
    </w:p>
    <w:p>
      <w:pPr>
        <w:pStyle w:val="7"/>
        <w:framePr w:w="0" w:wrap="auto" w:vAnchor="margin" w:hAnchor="text" w:yAlign="inline"/>
      </w:pPr>
      <w:r>
        <w:rPr>
          <w:rtl w:val="0"/>
        </w:rPr>
        <w:t>As a race ready model, GTR MK3 is equipped with the classic MAMBA SYSTEM F405 tower, which is known as the "most stable tower</w:t>
      </w:r>
      <w:r>
        <w:rPr>
          <w:rtl w:val="0"/>
          <w:lang w:val="fr-FR"/>
        </w:rPr>
        <w:t>”</w:t>
      </w:r>
      <w:r>
        <w:rPr>
          <w:rtl w:val="0"/>
        </w:rPr>
        <w:t>.</w:t>
      </w:r>
      <w:r>
        <w:rPr>
          <w:rtl w:val="0"/>
          <w:lang w:val="fr-FR"/>
        </w:rPr>
        <w:t xml:space="preserve"> </w:t>
      </w:r>
      <w:r>
        <w:rPr>
          <w:rtl w:val="0"/>
        </w:rPr>
        <w:t>It works steadily under 6S Lipo (25V), which can provide 4000W rated power (25V*40A*4 ESC).</w:t>
      </w:r>
      <w:r>
        <w:rPr>
          <w:rtl w:val="0"/>
          <w:lang w:val="fr-FR"/>
        </w:rPr>
        <w:t xml:space="preserve"> </w:t>
      </w:r>
      <w:r>
        <w:rPr>
          <w:rtl w:val="0"/>
        </w:rPr>
        <w:t>Match</w:t>
      </w:r>
      <w:r>
        <w:rPr>
          <w:rtl w:val="0"/>
          <w:lang w:val="fr-FR"/>
        </w:rPr>
        <w:t>ed</w:t>
      </w:r>
      <w:r>
        <w:rPr>
          <w:rtl w:val="0"/>
        </w:rPr>
        <w:t xml:space="preserve"> with </w:t>
      </w:r>
      <w:r>
        <w:rPr>
          <w:rtl w:val="0"/>
          <w:lang w:val="fr-FR"/>
        </w:rPr>
        <w:t xml:space="preserve">The </w:t>
      </w:r>
      <w:r>
        <w:rPr>
          <w:rtl w:val="0"/>
        </w:rPr>
        <w:t>MAMBA 2207 motor</w:t>
      </w:r>
      <w:r>
        <w:rPr>
          <w:rtl w:val="0"/>
          <w:lang w:val="fr-FR"/>
        </w:rPr>
        <w:t>s</w:t>
      </w:r>
      <w:r>
        <w:rPr>
          <w:rtl w:val="0"/>
        </w:rPr>
        <w:t>, it</w:t>
      </w:r>
      <w:r>
        <w:rPr>
          <w:rtl w:val="0"/>
          <w:lang w:val="fr-FR"/>
        </w:rPr>
        <w:t xml:space="preserve"> </w:t>
      </w:r>
      <w:r>
        <w:rPr>
          <w:rtl w:val="0"/>
        </w:rPr>
        <w:t>can provides</w:t>
      </w:r>
      <w:r>
        <w:rPr>
          <w:rtl w:val="0"/>
          <w:lang w:val="fr-FR"/>
        </w:rPr>
        <w:t xml:space="preserve"> a total of</w:t>
      </w:r>
      <w:r>
        <w:rPr>
          <w:rtl w:val="0"/>
        </w:rPr>
        <w:t xml:space="preserve"> over 7000g of rated thrust </w:t>
      </w:r>
      <w:r>
        <w:rPr>
          <w:rtl w:val="0"/>
          <w:lang w:val="fr-FR"/>
        </w:rPr>
        <w:t>to the quad</w:t>
      </w:r>
      <w:r>
        <w:rPr>
          <w:rtl w:val="0"/>
        </w:rPr>
        <w:t>!</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r>
        <w:rPr>
          <w:color w:val="000000"/>
          <w:u w:color="000000"/>
        </w:rPr>
        <w:drawing>
          <wp:inline distT="0" distB="0" distL="0" distR="0">
            <wp:extent cx="5734685" cy="3216275"/>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8"/>
                    <a:stretch>
                      <a:fillRect/>
                    </a:stretch>
                  </pic:blipFill>
                  <pic:spPr>
                    <a:xfrm>
                      <a:off x="0" y="0"/>
                      <a:ext cx="5735279" cy="3216803"/>
                    </a:xfrm>
                    <a:prstGeom prst="rect">
                      <a:avLst/>
                    </a:prstGeom>
                    <a:ln w="12700" cap="flat">
                      <a:noFill/>
                      <a:miter lim="400000"/>
                      <a:headEnd/>
                      <a:tailEnd/>
                    </a:ln>
                    <a:effectLst/>
                  </pic:spPr>
                </pic:pic>
              </a:graphicData>
            </a:graphic>
          </wp:inline>
        </w:drawing>
      </w:r>
    </w:p>
    <w:p>
      <w:pPr>
        <w:pStyle w:val="7"/>
        <w:framePr w:w="0" w:wrap="auto" w:vAnchor="margin" w:hAnchor="text" w:yAlign="inline"/>
      </w:pPr>
      <w:r>
        <w:rPr>
          <w:rtl w:val="0"/>
        </w:rPr>
        <w:t xml:space="preserve">GTR is the </w:t>
      </w:r>
      <w:r>
        <w:rPr>
          <w:rtl w:val="0"/>
          <w:lang w:val="fr-FR"/>
        </w:rPr>
        <w:t>newest</w:t>
      </w:r>
      <w:r>
        <w:rPr>
          <w:rtl w:val="0"/>
        </w:rPr>
        <w:t xml:space="preserve"> model in</w:t>
      </w:r>
      <w:r>
        <w:rPr>
          <w:rtl w:val="0"/>
          <w:lang w:val="fr-FR"/>
        </w:rPr>
        <w:t xml:space="preserve"> the </w:t>
      </w:r>
      <w:r>
        <w:rPr>
          <w:rtl w:val="0"/>
        </w:rPr>
        <w:t>GT Series.</w:t>
      </w:r>
      <w:r>
        <w:rPr>
          <w:rtl w:val="0"/>
          <w:lang w:val="fr-FR"/>
        </w:rPr>
        <w:t xml:space="preserve"> W</w:t>
      </w:r>
      <w:r>
        <w:rPr>
          <w:rtl w:val="0"/>
        </w:rPr>
        <w:t xml:space="preserve">e </w:t>
      </w:r>
      <w:r>
        <w:rPr>
          <w:rtl w:val="0"/>
          <w:lang w:val="fr-FR"/>
        </w:rPr>
        <w:t>made</w:t>
      </w:r>
      <w:r>
        <w:rPr>
          <w:rtl w:val="0"/>
        </w:rPr>
        <w:t xml:space="preserve"> it as a racing quad </w:t>
      </w:r>
      <w:r>
        <w:rPr>
          <w:rtl w:val="0"/>
          <w:lang w:val="fr-FR"/>
        </w:rPr>
        <w:t xml:space="preserve">but </w:t>
      </w:r>
      <w:r>
        <w:rPr>
          <w:rtl w:val="0"/>
        </w:rPr>
        <w:t xml:space="preserve">also can be used in daily practice. The 8 mm wide arm is one of the characteristics of </w:t>
      </w:r>
      <w:r>
        <w:rPr>
          <w:rtl w:val="0"/>
          <w:lang w:val="fr-FR"/>
        </w:rPr>
        <w:t xml:space="preserve">The </w:t>
      </w:r>
      <w:r>
        <w:rPr>
          <w:rtl w:val="0"/>
        </w:rPr>
        <w:t xml:space="preserve">MK3. Thinner arm can </w:t>
      </w:r>
      <w:r>
        <w:rPr>
          <w:rtl w:val="0"/>
          <w:lang w:val="fr-FR"/>
        </w:rPr>
        <w:t>have less resistance</w:t>
      </w:r>
      <w:r>
        <w:rPr>
          <w:rtl w:val="0"/>
        </w:rPr>
        <w:t xml:space="preserve">. The increased chamfer of the edge further reduces the wind resistance. </w:t>
      </w:r>
      <w:r>
        <w:rPr>
          <w:rtl w:val="0"/>
          <w:lang w:val="fr-FR"/>
        </w:rPr>
        <w:t>Y</w:t>
      </w:r>
      <w:r>
        <w:rPr>
          <w:rtl w:val="0"/>
        </w:rPr>
        <w:t xml:space="preserve">ou will </w:t>
      </w:r>
      <w:r>
        <w:rPr>
          <w:rtl w:val="0"/>
          <w:lang w:val="fr-FR"/>
        </w:rPr>
        <w:t>instantly</w:t>
      </w:r>
      <w:r>
        <w:rPr>
          <w:rtl w:val="0"/>
        </w:rPr>
        <w:t xml:space="preserve"> feel that the quad’s </w:t>
      </w:r>
      <w:r>
        <w:rPr>
          <w:rtl w:val="0"/>
          <w:lang w:val="fr-FR"/>
        </w:rPr>
        <w:t>launch</w:t>
      </w:r>
      <w:r>
        <w:rPr>
          <w:rtl w:val="0"/>
        </w:rPr>
        <w:t xml:space="preserve"> speed is faster than other common arm.</w:t>
      </w:r>
    </w:p>
    <w:p>
      <w:pPr>
        <w:pStyle w:val="7"/>
        <w:framePr w:w="0" w:wrap="auto" w:vAnchor="margin" w:hAnchor="text" w:yAlign="inline"/>
        <w:jc w:val="left"/>
        <w:rPr>
          <w:color w:val="000000"/>
          <w:u w:color="000000"/>
        </w:rPr>
      </w:pPr>
    </w:p>
    <w:p>
      <w:pPr>
        <w:pStyle w:val="7"/>
        <w:framePr w:w="0" w:wrap="auto" w:vAnchor="margin" w:hAnchor="text" w:yAlign="inline"/>
        <w:jc w:val="left"/>
      </w:pPr>
      <w:r>
        <w:rPr>
          <w:color w:val="000000"/>
          <w:u w:color="000000"/>
        </w:rPr>
        <w:drawing>
          <wp:inline distT="0" distB="0" distL="0" distR="0">
            <wp:extent cx="5736590" cy="3218180"/>
            <wp:effectExtent l="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9"/>
                    <a:stretch>
                      <a:fillRect/>
                    </a:stretch>
                  </pic:blipFill>
                  <pic:spPr>
                    <a:xfrm>
                      <a:off x="0" y="0"/>
                      <a:ext cx="5736590" cy="3218665"/>
                    </a:xfrm>
                    <a:prstGeom prst="rect">
                      <a:avLst/>
                    </a:prstGeom>
                    <a:ln w="12700" cap="flat">
                      <a:noFill/>
                      <a:miter lim="400000"/>
                      <a:headEnd/>
                      <a:tailEnd/>
                    </a:ln>
                    <a:effectLst/>
                  </pic:spPr>
                </pic:pic>
              </a:graphicData>
            </a:graphic>
          </wp:inline>
        </w:drawing>
      </w:r>
      <w:r>
        <w:rPr>
          <w:rtl w:val="0"/>
          <w:lang w:val="en-US"/>
        </w:rPr>
        <w:t xml:space="preserve">The design principle of </w:t>
      </w:r>
      <w:r>
        <w:rPr>
          <w:rtl w:val="0"/>
          <w:lang w:val="fr-FR"/>
        </w:rPr>
        <w:t xml:space="preserve">The </w:t>
      </w:r>
      <w:r>
        <w:rPr>
          <w:rtl w:val="0"/>
          <w:lang w:val="en-US"/>
        </w:rPr>
        <w:t>GTR originate from "the simplest structure". There are only four main parts, which is amazingly</w:t>
      </w:r>
      <w:r>
        <w:rPr>
          <w:rtl w:val="0"/>
          <w:lang w:val="fr-FR"/>
        </w:rPr>
        <w:t xml:space="preserve"> simple</w:t>
      </w:r>
      <w:r>
        <w:rPr>
          <w:rtl w:val="0"/>
          <w:lang w:val="en-US"/>
        </w:rPr>
        <w:t xml:space="preserve">. Because we use uni-body design, in the simplest assembling method, the frame can be installed only </w:t>
      </w:r>
      <w:r>
        <w:rPr>
          <w:rtl w:val="0"/>
          <w:lang w:val="fr-FR"/>
        </w:rPr>
        <w:t>by removing and re installing</w:t>
      </w:r>
      <w:r>
        <w:rPr>
          <w:rtl w:val="0"/>
          <w:lang w:val="en-US"/>
        </w:rPr>
        <w:t xml:space="preserve"> 4 screws. </w:t>
      </w:r>
    </w:p>
    <w:p>
      <w:pPr>
        <w:pStyle w:val="7"/>
        <w:framePr w:w="0" w:wrap="auto" w:vAnchor="margin" w:hAnchor="text" w:yAlign="inline"/>
        <w:jc w:val="left"/>
        <w:rPr>
          <w:color w:val="000000"/>
          <w:u w:color="000000"/>
        </w:rPr>
      </w:pPr>
      <w:r>
        <w:rPr>
          <w:color w:val="000000"/>
          <w:u w:color="000000"/>
        </w:rPr>
        <w:drawing>
          <wp:inline distT="0" distB="0" distL="0" distR="0">
            <wp:extent cx="5736590" cy="3195955"/>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0"/>
                    <a:stretch>
                      <a:fillRect/>
                    </a:stretch>
                  </pic:blipFill>
                  <pic:spPr>
                    <a:xfrm>
                      <a:off x="0" y="0"/>
                      <a:ext cx="5736590" cy="3196486"/>
                    </a:xfrm>
                    <a:prstGeom prst="rect">
                      <a:avLst/>
                    </a:prstGeom>
                    <a:ln w="12700" cap="flat">
                      <a:noFill/>
                      <a:miter lim="400000"/>
                      <a:headEnd/>
                      <a:tailEnd/>
                    </a:ln>
                    <a:effectLst/>
                  </pic:spPr>
                </pic:pic>
              </a:graphicData>
            </a:graphic>
          </wp:inline>
        </w:drawing>
      </w:r>
    </w:p>
    <w:p>
      <w:pPr>
        <w:pStyle w:val="7"/>
        <w:framePr w:w="0" w:wrap="auto" w:vAnchor="margin" w:hAnchor="text" w:yAlign="inline"/>
      </w:pPr>
      <w:r>
        <w:rPr>
          <w:rtl w:val="0"/>
        </w:rPr>
        <w:t xml:space="preserve">The enclosed motor mounting position is used to prevent </w:t>
      </w:r>
      <w:r>
        <w:rPr>
          <w:rtl w:val="0"/>
          <w:lang w:val="fr-FR"/>
        </w:rPr>
        <w:t>dirt</w:t>
      </w:r>
      <w:r>
        <w:rPr>
          <w:rtl w:val="0"/>
        </w:rPr>
        <w:t xml:space="preserve"> from</w:t>
      </w:r>
      <w:r>
        <w:rPr>
          <w:rtl w:val="0"/>
          <w:lang w:val="fr-FR"/>
        </w:rPr>
        <w:t xml:space="preserve"> entering</w:t>
      </w:r>
      <w:r>
        <w:rPr>
          <w:rtl w:val="0"/>
        </w:rPr>
        <w:t xml:space="preserve"> bearing , which can </w:t>
      </w:r>
      <w:r>
        <w:rPr>
          <w:rtl w:val="0"/>
          <w:lang w:val="fr-FR"/>
        </w:rPr>
        <w:t>keep</w:t>
      </w:r>
      <w:r>
        <w:rPr>
          <w:rtl w:val="0"/>
        </w:rPr>
        <w:t xml:space="preserve"> the bearing in good working condition</w:t>
      </w:r>
      <w:r>
        <w:rPr>
          <w:rtl w:val="0"/>
          <w:lang w:val="fr-FR"/>
        </w:rPr>
        <w:t xml:space="preserve"> for longer time</w:t>
      </w:r>
      <w:r>
        <w:rPr>
          <w:rtl w:val="0"/>
        </w:rPr>
        <w:t xml:space="preserve">. Don't underestimate this detailed design, some dirt </w:t>
      </w:r>
      <w:r>
        <w:rPr>
          <w:rtl w:val="0"/>
          <w:lang w:val="fr-FR"/>
        </w:rPr>
        <w:t>can</w:t>
      </w:r>
      <w:r>
        <w:rPr>
          <w:rtl w:val="0"/>
        </w:rPr>
        <w:t xml:space="preserve"> enter into the motor during </w:t>
      </w:r>
      <w:r>
        <w:rPr>
          <w:rtl w:val="0"/>
          <w:lang w:val="fr-FR"/>
        </w:rPr>
        <w:t>flights and landing</w:t>
      </w:r>
      <w:r>
        <w:rPr>
          <w:rtl w:val="0"/>
        </w:rPr>
        <w:t xml:space="preserve">. </w:t>
      </w:r>
      <w:r>
        <w:rPr>
          <w:rtl w:val="0"/>
          <w:lang w:val="fr-FR"/>
        </w:rPr>
        <w:t>After a while</w:t>
      </w:r>
      <w:r>
        <w:rPr>
          <w:rtl w:val="0"/>
        </w:rPr>
        <w:t>, it will lead to bearing damage.</w:t>
      </w:r>
      <w:r>
        <w:rPr>
          <w:rtl w:val="0"/>
          <w:lang w:val="fr-FR"/>
        </w:rPr>
        <w:t xml:space="preserve"> </w:t>
      </w:r>
      <w:r>
        <w:rPr>
          <w:rtl w:val="0"/>
        </w:rPr>
        <w:t>With our enclosed motor base design, it will save you a lot of maintenance time</w:t>
      </w:r>
      <w:r>
        <w:rPr>
          <w:rtl w:val="0"/>
          <w:lang w:val="fr-FR"/>
        </w:rPr>
        <w:t xml:space="preserve"> and money</w:t>
      </w:r>
      <w:r>
        <w:rPr>
          <w:rtl w:val="0"/>
        </w:rPr>
        <w:t>.</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shd w:val="clear" w:color="auto" w:fill="C0C0C0"/>
        </w:rPr>
      </w:pPr>
      <w:r>
        <w:rPr>
          <w:color w:val="000000"/>
          <w:u w:color="000000"/>
        </w:rPr>
        <w:drawing>
          <wp:inline distT="0" distB="0" distL="0" distR="0">
            <wp:extent cx="5729605" cy="3213735"/>
            <wp:effectExtent l="0" t="0" r="0"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1"/>
                    <a:stretch>
                      <a:fillRect/>
                    </a:stretch>
                  </pic:blipFill>
                  <pic:spPr>
                    <a:xfrm>
                      <a:off x="0" y="0"/>
                      <a:ext cx="5729646" cy="3214273"/>
                    </a:xfrm>
                    <a:prstGeom prst="rect">
                      <a:avLst/>
                    </a:prstGeom>
                    <a:ln w="12700" cap="flat">
                      <a:noFill/>
                      <a:miter lim="400000"/>
                      <a:headEnd/>
                      <a:tailEnd/>
                    </a:ln>
                    <a:effectLst/>
                  </pic:spPr>
                </pic:pic>
              </a:graphicData>
            </a:graphic>
          </wp:inline>
        </w:drawing>
      </w:r>
      <w:r>
        <w:rPr>
          <w:rtl w:val="0"/>
          <w:lang w:val="en-US"/>
        </w:rPr>
        <w:t xml:space="preserve">It’s our first time </w:t>
      </w:r>
      <w:r>
        <w:rPr>
          <w:rtl w:val="0"/>
          <w:lang w:val="fr-FR"/>
        </w:rPr>
        <w:t>we</w:t>
      </w:r>
      <w:r>
        <w:rPr>
          <w:rtl w:val="0"/>
          <w:lang w:val="en-US"/>
        </w:rPr>
        <w:t xml:space="preserve"> use 3D printing parts in our products. Although we always th</w:t>
      </w:r>
      <w:r>
        <w:rPr>
          <w:rtl w:val="0"/>
          <w:lang w:val="fr-FR"/>
        </w:rPr>
        <w:t>ought</w:t>
      </w:r>
      <w:r>
        <w:rPr>
          <w:rtl w:val="0"/>
          <w:lang w:val="en-US"/>
        </w:rPr>
        <w:t xml:space="preserve"> that 3D printing parts </w:t>
      </w:r>
      <w:r>
        <w:rPr>
          <w:rtl w:val="0"/>
          <w:lang w:val="fr-FR"/>
        </w:rPr>
        <w:t>was</w:t>
      </w:r>
      <w:r>
        <w:rPr>
          <w:rtl w:val="0"/>
          <w:lang w:val="en-US"/>
        </w:rPr>
        <w:t xml:space="preserve"> not formal enough, many </w:t>
      </w:r>
      <w:r>
        <w:rPr>
          <w:rtl w:val="0"/>
          <w:lang w:val="fr-FR"/>
        </w:rPr>
        <w:t>pilots</w:t>
      </w:r>
      <w:r>
        <w:rPr>
          <w:rtl w:val="0"/>
          <w:lang w:val="en-US"/>
        </w:rPr>
        <w:t xml:space="preserve"> still like this style. </w:t>
      </w:r>
      <w:r>
        <w:rPr>
          <w:rtl w:val="0"/>
          <w:lang w:val="fr-FR"/>
        </w:rPr>
        <w:t xml:space="preserve">The </w:t>
      </w:r>
      <w:r>
        <w:rPr>
          <w:rtl w:val="0"/>
          <w:lang w:val="en-US"/>
        </w:rPr>
        <w:t>GTR MK3's 3D printing canopy uses a 19 mm camera installation standard can Up to 14mm lenses. Most camera models can be installed, such as FOXEER Predator V3 and RUNCAM Micro series.</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shd w:val="clear" w:color="auto" w:fill="C0C0C0"/>
        </w:rPr>
      </w:pPr>
      <w:r>
        <w:rPr>
          <w:color w:val="000000"/>
          <w:u w:color="000000"/>
        </w:rPr>
        <w:drawing>
          <wp:inline distT="0" distB="0" distL="0" distR="0">
            <wp:extent cx="5730240" cy="3203575"/>
            <wp:effectExtent l="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2"/>
                    <a:stretch>
                      <a:fillRect/>
                    </a:stretch>
                  </pic:blipFill>
                  <pic:spPr>
                    <a:xfrm>
                      <a:off x="0" y="0"/>
                      <a:ext cx="5730774" cy="3203587"/>
                    </a:xfrm>
                    <a:prstGeom prst="rect">
                      <a:avLst/>
                    </a:prstGeom>
                    <a:ln w="12700" cap="flat">
                      <a:noFill/>
                      <a:miter lim="400000"/>
                      <a:headEnd/>
                      <a:tailEnd/>
                    </a:ln>
                    <a:effectLst/>
                  </pic:spPr>
                </pic:pic>
              </a:graphicData>
            </a:graphic>
          </wp:inline>
        </w:drawing>
      </w:r>
      <w:r>
        <w:rPr>
          <w:rtl w:val="0"/>
          <w:lang w:val="en-US"/>
        </w:rPr>
        <w:t xml:space="preserve">In </w:t>
      </w:r>
      <w:r>
        <w:rPr>
          <w:rtl w:val="0"/>
          <w:lang w:val="fr-FR"/>
        </w:rPr>
        <w:t>T</w:t>
      </w:r>
      <w:r>
        <w:rPr>
          <w:rtl w:val="0"/>
          <w:lang w:val="en-US"/>
        </w:rPr>
        <w:t xml:space="preserve">he GTR MK3 public review, many </w:t>
      </w:r>
      <w:r>
        <w:rPr>
          <w:rtl w:val="0"/>
          <w:lang w:val="fr-FR"/>
        </w:rPr>
        <w:t>gave us feedback</w:t>
      </w:r>
      <w:r>
        <w:rPr>
          <w:rtl w:val="0"/>
          <w:lang w:val="en-US"/>
        </w:rPr>
        <w:t xml:space="preserve"> that the 3D printing shell is not strong enough, </w:t>
      </w:r>
      <w:r>
        <w:rPr>
          <w:rtl w:val="0"/>
          <w:lang w:val="fr-FR"/>
        </w:rPr>
        <w:t xml:space="preserve">they </w:t>
      </w:r>
      <w:r>
        <w:rPr>
          <w:rtl w:val="0"/>
          <w:lang w:val="en-US"/>
        </w:rPr>
        <w:t>suggest to use carbon fibre board</w:t>
      </w:r>
      <w:r>
        <w:rPr>
          <w:rtl w:val="0"/>
          <w:lang w:val="fr-FR"/>
        </w:rPr>
        <w:t>s</w:t>
      </w:r>
      <w:r>
        <w:rPr>
          <w:rtl w:val="0"/>
          <w:lang w:val="en-US"/>
        </w:rPr>
        <w:t xml:space="preserve">, so... We </w:t>
      </w:r>
      <w:r>
        <w:rPr>
          <w:rtl w:val="0"/>
          <w:lang w:val="fr-FR"/>
        </w:rPr>
        <w:t>went on with</w:t>
      </w:r>
      <w:r>
        <w:rPr>
          <w:rtl w:val="0"/>
          <w:lang w:val="en-US"/>
        </w:rPr>
        <w:t xml:space="preserve"> the suggestion </w:t>
      </w:r>
      <w:r>
        <w:rPr>
          <w:rtl w:val="0"/>
          <w:lang w:val="fr-FR"/>
        </w:rPr>
        <w:t xml:space="preserve">of a </w:t>
      </w:r>
      <w:r>
        <w:rPr>
          <w:rtl w:val="0"/>
          <w:lang w:val="en-US"/>
        </w:rPr>
        <w:t>carbon canopy.</w:t>
      </w:r>
      <w:r>
        <w:rPr>
          <w:rtl w:val="0"/>
          <w:lang w:val="fr-FR"/>
        </w:rPr>
        <w:t xml:space="preserve"> </w:t>
      </w:r>
      <w:r>
        <w:rPr>
          <w:rtl w:val="0"/>
          <w:lang w:val="en-US"/>
        </w:rPr>
        <w:t xml:space="preserve">In order to reduce weight, we have only </w:t>
      </w:r>
      <w:r>
        <w:rPr>
          <w:rtl w:val="0"/>
          <w:lang w:val="fr-FR"/>
        </w:rPr>
        <w:t>kept</w:t>
      </w:r>
      <w:r>
        <w:rPr>
          <w:rtl w:val="0"/>
          <w:lang w:val="en-US"/>
        </w:rPr>
        <w:t xml:space="preserve"> the outer part of the carbon fibre board, through this 3 mm thick board,</w:t>
      </w:r>
      <w:r>
        <w:rPr>
          <w:rtl w:val="0"/>
          <w:lang w:val="fr-FR"/>
        </w:rPr>
        <w:t xml:space="preserve"> </w:t>
      </w:r>
      <w:r>
        <w:rPr>
          <w:rtl w:val="0"/>
          <w:lang w:val="en-US"/>
        </w:rPr>
        <w:t xml:space="preserve">you can </w:t>
      </w:r>
      <w:r>
        <w:rPr>
          <w:rtl w:val="0"/>
          <w:lang w:val="fr-FR"/>
        </w:rPr>
        <w:t>see</w:t>
      </w:r>
      <w:r>
        <w:rPr>
          <w:rtl w:val="0"/>
          <w:lang w:val="en-US"/>
        </w:rPr>
        <w:t xml:space="preserve"> the expensive TBS UNIFY VTX. </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shd w:val="clear" w:color="auto" w:fill="C0C0C0"/>
        </w:rPr>
      </w:pPr>
      <w:r>
        <w:rPr>
          <w:color w:val="000000"/>
          <w:u w:color="000000"/>
        </w:rPr>
        <w:drawing>
          <wp:inline distT="0" distB="0" distL="0" distR="0">
            <wp:extent cx="5736590" cy="3210560"/>
            <wp:effectExtent l="0" t="0" r="0" b="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3"/>
                    <a:stretch>
                      <a:fillRect/>
                    </a:stretch>
                  </pic:blipFill>
                  <pic:spPr>
                    <a:xfrm>
                      <a:off x="0" y="0"/>
                      <a:ext cx="5736590" cy="3210810"/>
                    </a:xfrm>
                    <a:prstGeom prst="rect">
                      <a:avLst/>
                    </a:prstGeom>
                    <a:ln w="12700" cap="flat">
                      <a:noFill/>
                      <a:miter lim="400000"/>
                      <a:headEnd/>
                      <a:tailEnd/>
                    </a:ln>
                    <a:effectLst/>
                  </pic:spPr>
                </pic:pic>
              </a:graphicData>
            </a:graphic>
          </wp:inline>
        </w:drawing>
      </w:r>
      <w:r>
        <w:rPr>
          <w:rtl w:val="0"/>
          <w:lang w:val="en-US"/>
        </w:rPr>
        <w:t>We believe that TBS make the best VTX</w:t>
      </w:r>
      <w:r>
        <w:rPr>
          <w:rtl w:val="0"/>
          <w:lang w:val="fr-FR"/>
        </w:rPr>
        <w:t xml:space="preserve"> </w:t>
      </w:r>
      <w:r>
        <w:rPr>
          <w:rtl w:val="0"/>
          <w:lang w:val="en-US"/>
        </w:rPr>
        <w:t>and have been using the TBS UNIFY 800mW version for two years. During the cooperation with TBS,</w:t>
      </w:r>
      <w:r>
        <w:rPr>
          <w:rtl w:val="0"/>
          <w:lang w:val="fr-FR"/>
        </w:rPr>
        <w:t xml:space="preserve"> </w:t>
      </w:r>
      <w:r>
        <w:rPr>
          <w:rtl w:val="0"/>
          <w:lang w:val="en-US"/>
        </w:rPr>
        <w:t>we has witnessed the stability and excellent performance of this product. In all DIATONE models we have used a gray VTX shield and a special anti-interference board designed for TBS VTX. Considering that you may replace the 3D POD, this shield will be</w:t>
      </w:r>
      <w:r>
        <w:rPr>
          <w:rtl w:val="0"/>
          <w:lang w:val="fr-FR"/>
        </w:rPr>
        <w:t xml:space="preserve"> included</w:t>
      </w:r>
      <w:r>
        <w:rPr>
          <w:rtl w:val="0"/>
          <w:lang w:val="en-US"/>
        </w:rPr>
        <w:t xml:space="preserve"> in the accessories package. You can install it by yourself.</w:t>
      </w:r>
    </w:p>
    <w:p>
      <w:pPr>
        <w:pStyle w:val="7"/>
        <w:framePr w:w="0" w:wrap="auto" w:vAnchor="margin" w:hAnchor="text" w:yAlign="inline"/>
        <w:jc w:val="left"/>
        <w:rPr>
          <w:color w:val="000000"/>
          <w:u w:color="000000"/>
        </w:rPr>
      </w:pPr>
    </w:p>
    <w:p>
      <w:pPr>
        <w:pStyle w:val="7"/>
        <w:framePr w:w="0" w:wrap="auto" w:vAnchor="margin" w:hAnchor="text" w:yAlign="inline"/>
        <w:jc w:val="left"/>
        <w:rPr>
          <w:color w:val="000000"/>
          <w:u w:color="000000"/>
        </w:rPr>
      </w:pPr>
      <w:r>
        <w:rPr>
          <w:color w:val="000000"/>
          <w:u w:color="000000"/>
        </w:rPr>
        <w:drawing>
          <wp:inline distT="0" distB="0" distL="0" distR="0">
            <wp:extent cx="5729605" cy="3209925"/>
            <wp:effectExtent l="0" t="0" r="0" b="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4"/>
                    <a:stretch>
                      <a:fillRect/>
                    </a:stretch>
                  </pic:blipFill>
                  <pic:spPr>
                    <a:xfrm>
                      <a:off x="0" y="0"/>
                      <a:ext cx="5729646" cy="3210059"/>
                    </a:xfrm>
                    <a:prstGeom prst="rect">
                      <a:avLst/>
                    </a:prstGeom>
                    <a:ln w="12700" cap="flat">
                      <a:noFill/>
                      <a:miter lim="400000"/>
                      <a:headEnd/>
                      <a:tailEnd/>
                    </a:ln>
                    <a:effectLst/>
                  </pic:spPr>
                </pic:pic>
              </a:graphicData>
            </a:graphic>
          </wp:inline>
        </w:drawing>
      </w:r>
      <w:r>
        <w:rPr>
          <w:rtl w:val="0"/>
          <w:lang w:val="en-US"/>
        </w:rPr>
        <w:t>In 2019, DIATONE start</w:t>
      </w:r>
      <w:r>
        <w:rPr>
          <w:rtl w:val="0"/>
          <w:lang w:val="fr-FR"/>
        </w:rPr>
        <w:t>ed</w:t>
      </w:r>
      <w:r>
        <w:rPr>
          <w:rtl w:val="0"/>
          <w:lang w:val="en-US"/>
        </w:rPr>
        <w:t xml:space="preserve"> to cooperate with Foxeer. FOXEER gained market with its strong technical strength. Our 7th anniversary of GTR 548 MK3 uses FOXEER Predator V3 camera. This camera is </w:t>
      </w:r>
      <w:r>
        <w:rPr>
          <w:rtl w:val="0"/>
          <w:lang w:val="fr-FR"/>
        </w:rPr>
        <w:t>made</w:t>
      </w:r>
      <w:r>
        <w:rPr>
          <w:rtl w:val="0"/>
          <w:lang w:val="en-US"/>
        </w:rPr>
        <w:t xml:space="preserve"> </w:t>
      </w:r>
      <w:r>
        <w:rPr>
          <w:rtl w:val="0"/>
          <w:lang w:val="fr-FR"/>
        </w:rPr>
        <w:t>for</w:t>
      </w:r>
      <w:r>
        <w:rPr>
          <w:rtl w:val="0"/>
          <w:lang w:val="en-US"/>
        </w:rPr>
        <w:t xml:space="preserve"> racin</w:t>
      </w:r>
      <w:r>
        <w:rPr>
          <w:rtl w:val="0"/>
          <w:lang w:val="fr-FR"/>
        </w:rPr>
        <w:t xml:space="preserve">g </w:t>
      </w:r>
      <w:r>
        <w:rPr>
          <w:rtl w:val="0"/>
          <w:lang w:val="en-US"/>
        </w:rPr>
        <w:t>w</w:t>
      </w:r>
      <w:r>
        <w:rPr>
          <w:rtl w:val="0"/>
          <w:lang w:val="fr-FR"/>
        </w:rPr>
        <w:t>ith</w:t>
      </w:r>
      <w:r>
        <w:rPr>
          <w:rtl w:val="0"/>
          <w:lang w:val="en-US"/>
        </w:rPr>
        <w:t xml:space="preserve"> 1000 TVL and ultra-low latency. Besides</w:t>
      </w:r>
      <w:r>
        <w:rPr>
          <w:rtl w:val="0"/>
          <w:lang w:val="fr-FR"/>
        </w:rPr>
        <w:t xml:space="preserve"> that</w:t>
      </w:r>
      <w:r>
        <w:rPr>
          <w:rtl w:val="0"/>
          <w:lang w:val="en-US"/>
        </w:rPr>
        <w:t>,</w:t>
      </w:r>
      <w:r>
        <w:rPr>
          <w:rtl w:val="0"/>
          <w:lang w:val="fr-FR"/>
        </w:rPr>
        <w:t xml:space="preserve"> it has </w:t>
      </w:r>
      <w:r>
        <w:rPr>
          <w:rtl w:val="0"/>
          <w:lang w:val="en-US"/>
        </w:rPr>
        <w:t xml:space="preserve"> </w:t>
      </w:r>
      <w:r>
        <w:rPr>
          <w:rtl w:val="0"/>
          <w:lang w:val="fr-FR"/>
        </w:rPr>
        <w:t xml:space="preserve">an </w:t>
      </w:r>
      <w:r>
        <w:rPr>
          <w:rtl w:val="0"/>
          <w:lang w:val="en-US"/>
        </w:rPr>
        <w:t>extraordinary imag</w:t>
      </w:r>
      <w:r>
        <w:rPr>
          <w:rtl w:val="0"/>
          <w:lang w:val="fr-FR"/>
        </w:rPr>
        <w:t xml:space="preserve">e </w:t>
      </w:r>
      <w:r>
        <w:rPr>
          <w:rtl w:val="0"/>
          <w:lang w:val="en-US"/>
        </w:rPr>
        <w:t xml:space="preserve">technology, the pixels </w:t>
      </w:r>
      <w:r>
        <w:rPr>
          <w:rtl w:val="0"/>
          <w:lang w:val="fr-FR"/>
        </w:rPr>
        <w:t xml:space="preserve">are </w:t>
      </w:r>
      <w:r>
        <w:rPr>
          <w:rtl w:val="0"/>
          <w:lang w:val="en-US"/>
        </w:rPr>
        <w:t xml:space="preserve">so much </w:t>
      </w:r>
      <w:r>
        <w:rPr>
          <w:rtl w:val="0"/>
          <w:lang w:val="fr-FR"/>
        </w:rPr>
        <w:t>clearer</w:t>
      </w:r>
      <w:r>
        <w:rPr>
          <w:rtl w:val="0"/>
          <w:lang w:val="en-US"/>
        </w:rPr>
        <w:t xml:space="preserve"> than all the other 2018 CCD camera. </w:t>
      </w:r>
      <w:r>
        <w:rPr>
          <w:color w:val="000000"/>
          <w:u w:color="000000"/>
          <w:rtl w:val="0"/>
          <w:lang w:val="en-US"/>
        </w:rPr>
        <w:t xml:space="preserve"> </w:t>
      </w:r>
      <w:r>
        <w:rPr>
          <w:color w:val="000000"/>
          <w:u w:color="000000"/>
        </w:rPr>
        <w:drawing>
          <wp:inline distT="0" distB="0" distL="0" distR="0">
            <wp:extent cx="5734050" cy="3552825"/>
            <wp:effectExtent l="0" t="0" r="0" b="0"/>
            <wp:docPr id="107374183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5"/>
                    <a:stretch>
                      <a:fillRect/>
                    </a:stretch>
                  </pic:blipFill>
                  <pic:spPr>
                    <a:xfrm>
                      <a:off x="0" y="0"/>
                      <a:ext cx="5734260" cy="3552825"/>
                    </a:xfrm>
                    <a:prstGeom prst="rect">
                      <a:avLst/>
                    </a:prstGeom>
                    <a:ln w="12700" cap="flat">
                      <a:noFill/>
                      <a:miter lim="400000"/>
                      <a:headEnd/>
                      <a:tailEnd/>
                    </a:ln>
                    <a:effectLst/>
                  </pic:spPr>
                </pic:pic>
              </a:graphicData>
            </a:graphic>
          </wp:inline>
        </w:drawing>
      </w:r>
    </w:p>
    <w:p>
      <w:pPr>
        <w:pStyle w:val="7"/>
        <w:framePr w:w="0" w:wrap="auto" w:vAnchor="margin" w:hAnchor="text" w:yAlign="inline"/>
        <w:jc w:val="left"/>
      </w:pPr>
      <w:r>
        <w:rPr>
          <w:rtl w:val="0"/>
          <w:lang w:val="fr-FR"/>
        </w:rPr>
        <w:t>To go with The Camera</w:t>
      </w:r>
      <w:r>
        <w:rPr>
          <w:rtl w:val="0"/>
          <w:lang w:val="en-US"/>
        </w:rPr>
        <w:t xml:space="preserve">, FOXEER's lollipop antenna is installed by default (according to customer’s request, it can be also installed with other types of antenna). This antenna is very light but with </w:t>
      </w:r>
      <w:r>
        <w:rPr>
          <w:rtl w:val="0"/>
          <w:lang w:val="fr-FR"/>
        </w:rPr>
        <w:t>a</w:t>
      </w:r>
      <w:r>
        <w:rPr>
          <w:rtl w:val="0"/>
          <w:lang w:val="en-US"/>
        </w:rPr>
        <w:t xml:space="preserve"> high-strength structure design, it can handle </w:t>
      </w:r>
      <w:r>
        <w:rPr>
          <w:rtl w:val="0"/>
          <w:lang w:val="fr-FR"/>
        </w:rPr>
        <w:t>lots of</w:t>
      </w:r>
      <w:r>
        <w:rPr>
          <w:rtl w:val="0"/>
          <w:lang w:val="en-US"/>
        </w:rPr>
        <w:t xml:space="preserve"> </w:t>
      </w:r>
      <w:r>
        <w:rPr>
          <w:rtl w:val="0"/>
          <w:lang w:val="fr-FR"/>
        </w:rPr>
        <w:t>beating</w:t>
      </w:r>
      <w:r>
        <w:rPr>
          <w:rtl w:val="0"/>
          <w:lang w:val="en-US"/>
        </w:rPr>
        <w:t>. The antenna frequency is 5.8 GHz.</w:t>
      </w:r>
      <w:r>
        <w:rPr>
          <w:rtl w:val="0"/>
          <w:lang w:val="fr-FR"/>
        </w:rPr>
        <w:t xml:space="preserve"> </w:t>
      </w:r>
      <w:r>
        <w:rPr>
          <w:rtl w:val="0"/>
          <w:lang w:val="en-US"/>
        </w:rPr>
        <w:t>The 500 GHz bandwidth (5.5-6.0 GHz) can match most of the VTX on the market. It’s also possess a standing wave ratio of less than 1.2 and a radiation efficiency of 98%.</w:t>
      </w:r>
    </w:p>
    <w:p>
      <w:pPr>
        <w:pStyle w:val="7"/>
        <w:framePr w:w="0" w:wrap="auto" w:vAnchor="margin" w:hAnchor="text" w:yAlign="inline"/>
        <w:jc w:val="left"/>
      </w:pPr>
    </w:p>
    <w:p>
      <w:pPr>
        <w:pStyle w:val="7"/>
        <w:framePr w:w="0" w:wrap="auto" w:vAnchor="margin" w:hAnchor="text" w:yAlign="inline"/>
        <w:jc w:val="left"/>
        <w:rPr>
          <w:color w:val="000000"/>
          <w:u w:color="000000"/>
        </w:rPr>
      </w:pPr>
      <w:r>
        <w:rPr>
          <w:color w:val="000000"/>
          <w:u w:color="000000"/>
        </w:rPr>
        <w:drawing>
          <wp:inline distT="0" distB="0" distL="0" distR="0">
            <wp:extent cx="5736590" cy="3576955"/>
            <wp:effectExtent l="0" t="0" r="0" b="0"/>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6"/>
                    <a:stretch>
                      <a:fillRect/>
                    </a:stretch>
                  </pic:blipFill>
                  <pic:spPr>
                    <a:xfrm>
                      <a:off x="0" y="0"/>
                      <a:ext cx="5736590" cy="3577508"/>
                    </a:xfrm>
                    <a:prstGeom prst="rect">
                      <a:avLst/>
                    </a:prstGeom>
                    <a:ln w="12700" cap="flat">
                      <a:noFill/>
                      <a:miter lim="400000"/>
                      <a:headEnd/>
                      <a:tailEnd/>
                    </a:ln>
                    <a:effectLst/>
                  </pic:spPr>
                </pic:pic>
              </a:graphicData>
            </a:graphic>
          </wp:inline>
        </w:drawing>
      </w:r>
    </w:p>
    <w:p>
      <w:pPr>
        <w:pStyle w:val="7"/>
        <w:framePr w:w="0" w:wrap="auto" w:vAnchor="margin" w:hAnchor="text" w:yAlign="inline"/>
        <w:jc w:val="left"/>
      </w:pPr>
      <w:r>
        <w:rPr>
          <w:rtl w:val="0"/>
          <w:lang w:val="en-US"/>
        </w:rPr>
        <w:t>A small surprise.</w:t>
      </w:r>
      <w:r>
        <w:rPr>
          <w:rtl w:val="0"/>
          <w:lang w:val="fr-FR"/>
        </w:rPr>
        <w:t xml:space="preserve"> </w:t>
      </w:r>
      <w:r>
        <w:rPr>
          <w:rtl w:val="0"/>
          <w:lang w:val="en-US"/>
        </w:rPr>
        <w:t xml:space="preserve">For better image quality, we have adopted the high frequency and low resistance capacitor of Panasonic FC series. </w:t>
      </w:r>
      <w:r>
        <w:rPr>
          <w:rtl w:val="0"/>
          <w:lang w:val="fr-FR"/>
        </w:rPr>
        <w:t>I</w:t>
      </w:r>
      <w:r>
        <w:rPr>
          <w:rtl w:val="0"/>
          <w:lang w:val="en-US"/>
        </w:rPr>
        <w:t xml:space="preserve">t’s our first time </w:t>
      </w:r>
      <w:r>
        <w:rPr>
          <w:rtl w:val="0"/>
          <w:lang w:val="fr-FR"/>
        </w:rPr>
        <w:t>we</w:t>
      </w:r>
      <w:r>
        <w:rPr>
          <w:rtl w:val="0"/>
          <w:lang w:val="en-US"/>
        </w:rPr>
        <w:t xml:space="preserve"> use it in our product line and this 35V 470UF Panasonic FC capacitor will be used in all models listed in 2019 (the limited version will use 35V 1000UF specifications or other models). Panasonic FC series capacitors are better than RUBYCON YXG and SANYO Gold capacitors, and of course the price is triple than others.</w:t>
      </w:r>
    </w:p>
    <w:p>
      <w:pPr>
        <w:pStyle w:val="7"/>
        <w:framePr w:w="0" w:wrap="auto" w:vAnchor="margin" w:hAnchor="text" w:yAlign="inline"/>
        <w:jc w:val="left"/>
      </w:pPr>
    </w:p>
    <w:sectPr>
      <w:headerReference r:id="rId3" w:type="default"/>
      <w:footerReference r:id="rId4" w:type="default"/>
      <w:pgSz w:w="11900" w:h="16840"/>
      <w:pgMar w:top="1440" w:right="2086" w:bottom="1440" w:left="78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noLineBreaksAfter w:lang="zh-CN" w:val="‘“(〔[{〈《「『【⦅〘〖«〝︵︷︹︻︽︿﹁﹃﹇﹙﹛﹝｢"/>
  <w:noLineBreaksBefore w:lang="zh-CN" w:val="’”)〕]}〉"/>
  <w:compat>
    <w:useFELayout/>
    <w:compatSetting w:name="compatibilityMode" w:uri="http://schemas.microsoft.com/office/word" w:val="15"/>
  </w:compat>
  <w:rsids>
    <w:rsidRoot w:val="00000000"/>
    <w:rsid w:val="0BAD78D5"/>
    <w:rsid w:val="206718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3">
    <w:name w:val="Default Paragraph Font"/>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Hyperlink"/>
    <w:uiPriority w:val="0"/>
    <w:rPr>
      <w:u w:val="single"/>
    </w:rPr>
  </w:style>
  <w:style w:type="table" w:customStyle="1" w:styleId="5">
    <w:name w:val="Table Normal"/>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Header &amp; Footer"/>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7">
    <w:name w:val="正文1"/>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10</TotalTime>
  <ScaleCrop>false</ScaleCrop>
  <LinksUpToDate>false</LinksUpToDate>
  <Application>WPS Office_11.1.0.8412_F1E327BC-269C-435d-A152-05C5408002CA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2019-03-22T03:17:00Z</dcterms:created>
  <dc:creator>DIATINE-10</dc:creator>
  <cp:lastModifiedBy>CC淑君</cp:lastModifiedBy>
  <dcterms:modified xsi:type="dcterms:W3CDTF">2019-03-23T07:18:52Z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