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CBC0" w14:textId="77777777" w:rsidR="005B2A82" w:rsidRPr="005B2A82" w:rsidRDefault="009A00F3" w:rsidP="009A00F3">
      <w:pPr>
        <w:jc w:val="center"/>
        <w:rPr>
          <w:rFonts w:ascii="Arial" w:eastAsia="Arial Unicode MS" w:hAnsi="Arial" w:cs="Arial"/>
          <w:sz w:val="28"/>
          <w:szCs w:val="28"/>
        </w:rPr>
      </w:pPr>
      <w:r w:rsidRPr="005B2A82">
        <w:rPr>
          <w:rFonts w:ascii="Arial" w:eastAsia="Arial Unicode MS" w:hAnsi="Arial" w:cs="Arial"/>
          <w:sz w:val="28"/>
          <w:szCs w:val="28"/>
        </w:rPr>
        <w:t>AEO RX14x / RX14x-E / RX15x-E</w:t>
      </w:r>
      <w:r w:rsidR="003C2C15" w:rsidRPr="005B2A82">
        <w:rPr>
          <w:rFonts w:ascii="Arial" w:eastAsia="Arial Unicode MS" w:hAnsi="Arial" w:cs="Arial"/>
          <w:sz w:val="28"/>
          <w:szCs w:val="28"/>
        </w:rPr>
        <w:t xml:space="preserve"> Series </w:t>
      </w:r>
      <w:r w:rsidR="00EA49C8" w:rsidRPr="005B2A82">
        <w:rPr>
          <w:rFonts w:ascii="Arial" w:eastAsia="Arial Unicode MS" w:hAnsi="Arial" w:cs="Arial"/>
          <w:sz w:val="28"/>
          <w:szCs w:val="28"/>
        </w:rPr>
        <w:t xml:space="preserve">Mini </w:t>
      </w:r>
      <w:r w:rsidR="003C2C15" w:rsidRPr="005B2A82">
        <w:rPr>
          <w:rFonts w:ascii="Arial" w:eastAsia="Arial Unicode MS" w:hAnsi="Arial" w:cs="Arial"/>
          <w:sz w:val="28"/>
          <w:szCs w:val="28"/>
        </w:rPr>
        <w:t xml:space="preserve">Micro Receiver </w:t>
      </w:r>
    </w:p>
    <w:p w14:paraId="321179D5" w14:textId="637BC049" w:rsidR="005B2A82" w:rsidRPr="005B2A82" w:rsidRDefault="003C2C15" w:rsidP="005B2A82">
      <w:pPr>
        <w:jc w:val="center"/>
        <w:rPr>
          <w:rFonts w:ascii="Arial" w:eastAsia="Arial Unicode MS" w:hAnsi="Arial" w:cs="Arial" w:hint="eastAsia"/>
          <w:sz w:val="28"/>
          <w:szCs w:val="28"/>
        </w:rPr>
      </w:pPr>
      <w:r w:rsidRPr="005B2A82">
        <w:rPr>
          <w:rFonts w:ascii="Arial" w:eastAsia="Arial Unicode MS" w:hAnsi="Arial" w:cs="Arial"/>
          <w:sz w:val="28"/>
          <w:szCs w:val="28"/>
        </w:rPr>
        <w:t xml:space="preserve">Instruction </w:t>
      </w:r>
      <w:r w:rsidR="00F147A5" w:rsidRPr="005B2A82">
        <w:rPr>
          <w:rFonts w:ascii="Arial" w:eastAsia="Arial Unicode MS" w:hAnsi="Arial" w:cs="Arial"/>
          <w:sz w:val="28"/>
          <w:szCs w:val="28"/>
        </w:rPr>
        <w:t>Manual</w:t>
      </w:r>
    </w:p>
    <w:p w14:paraId="36849BFD" w14:textId="77777777" w:rsidR="005B2A82" w:rsidRDefault="005B2A82" w:rsidP="004E21E2">
      <w:pPr>
        <w:ind w:firstLineChars="200" w:firstLine="400"/>
        <w:rPr>
          <w:rFonts w:ascii="Arial" w:eastAsia="Arial Unicode MS" w:hAnsi="Arial" w:cs="Arial"/>
          <w:sz w:val="20"/>
          <w:szCs w:val="20"/>
        </w:rPr>
      </w:pPr>
    </w:p>
    <w:p w14:paraId="09D75179" w14:textId="1D8C9D8B" w:rsidR="00EA7029" w:rsidRDefault="00EA7029" w:rsidP="004E21E2">
      <w:pPr>
        <w:ind w:firstLineChars="200" w:firstLine="400"/>
        <w:rPr>
          <w:rFonts w:ascii="Arial" w:eastAsia="Arial Unicode MS" w:hAnsi="Arial" w:cs="Arial"/>
          <w:sz w:val="20"/>
          <w:szCs w:val="20"/>
        </w:rPr>
      </w:pPr>
      <w:r w:rsidRPr="005B2A82">
        <w:rPr>
          <w:rFonts w:ascii="Arial" w:eastAsia="Arial Unicode MS" w:hAnsi="Arial" w:cs="Arial"/>
          <w:sz w:val="20"/>
          <w:szCs w:val="20"/>
        </w:rPr>
        <w:t xml:space="preserve">Thank you </w:t>
      </w:r>
      <w:r w:rsidR="003C2C15" w:rsidRPr="005B2A82">
        <w:rPr>
          <w:rFonts w:ascii="Arial" w:eastAsia="Arial Unicode MS" w:hAnsi="Arial" w:cs="Arial"/>
          <w:sz w:val="20"/>
          <w:szCs w:val="20"/>
        </w:rPr>
        <w:t>for choosing</w:t>
      </w:r>
      <w:r w:rsidRPr="005B2A82">
        <w:rPr>
          <w:rFonts w:ascii="Arial" w:eastAsia="Arial Unicode MS" w:hAnsi="Arial" w:cs="Arial"/>
          <w:sz w:val="24"/>
          <w:szCs w:val="24"/>
        </w:rPr>
        <w:t xml:space="preserve"> </w:t>
      </w:r>
      <w:proofErr w:type="spellStart"/>
      <w:r w:rsidR="009A00F3" w:rsidRPr="005B2A82">
        <w:rPr>
          <w:rFonts w:ascii="Arial" w:eastAsia="Arial Unicode MS" w:hAnsi="Arial" w:cs="Arial"/>
          <w:sz w:val="24"/>
          <w:szCs w:val="24"/>
        </w:rPr>
        <w:t>AEOrc</w:t>
      </w:r>
      <w:proofErr w:type="spellEnd"/>
      <w:r w:rsidR="00F147A5" w:rsidRPr="005B2A82">
        <w:rPr>
          <w:rFonts w:ascii="Arial" w:eastAsia="Arial Unicode MS" w:hAnsi="Arial" w:cs="Arial"/>
          <w:sz w:val="20"/>
          <w:szCs w:val="20"/>
        </w:rPr>
        <w:t>, p</w:t>
      </w:r>
      <w:r w:rsidRPr="005B2A82">
        <w:rPr>
          <w:rFonts w:ascii="Arial" w:eastAsia="Arial Unicode MS" w:hAnsi="Arial" w:cs="Arial"/>
          <w:sz w:val="20"/>
          <w:szCs w:val="20"/>
        </w:rPr>
        <w:t xml:space="preserve">lease read this </w:t>
      </w:r>
      <w:r w:rsidR="003C2C15" w:rsidRPr="005B2A82">
        <w:rPr>
          <w:rFonts w:ascii="Arial" w:eastAsia="Arial Unicode MS" w:hAnsi="Arial" w:cs="Arial"/>
          <w:sz w:val="20"/>
          <w:szCs w:val="20"/>
        </w:rPr>
        <w:t>document carefully</w:t>
      </w:r>
      <w:r w:rsidR="00F147A5" w:rsidRPr="005B2A82">
        <w:rPr>
          <w:rFonts w:ascii="Arial" w:eastAsia="Arial Unicode MS" w:hAnsi="Arial" w:cs="Arial"/>
          <w:sz w:val="20"/>
          <w:szCs w:val="20"/>
        </w:rPr>
        <w:t xml:space="preserve"> before use</w:t>
      </w:r>
      <w:r w:rsidR="003C2C15" w:rsidRPr="005B2A82">
        <w:rPr>
          <w:rFonts w:ascii="Arial" w:eastAsia="Arial Unicode MS" w:hAnsi="Arial" w:cs="Arial"/>
          <w:sz w:val="20"/>
          <w:szCs w:val="20"/>
        </w:rPr>
        <w:t>.</w:t>
      </w:r>
    </w:p>
    <w:p w14:paraId="42E644CD" w14:textId="77777777" w:rsidR="005B2A82" w:rsidRPr="005B2A82" w:rsidRDefault="005B2A82" w:rsidP="004E21E2">
      <w:pPr>
        <w:ind w:firstLineChars="200" w:firstLine="400"/>
        <w:rPr>
          <w:rFonts w:ascii="Arial" w:eastAsia="Arial Unicode MS" w:hAnsi="Arial" w:cs="Arial"/>
          <w:sz w:val="20"/>
          <w:szCs w:val="20"/>
        </w:rPr>
      </w:pPr>
    </w:p>
    <w:p w14:paraId="245D40C9" w14:textId="2C5D1D74" w:rsidR="004E21E2" w:rsidRPr="005B2A82" w:rsidRDefault="003C2C15" w:rsidP="004E21E2">
      <w:pPr>
        <w:pStyle w:val="a7"/>
        <w:numPr>
          <w:ilvl w:val="0"/>
          <w:numId w:val="1"/>
        </w:numPr>
        <w:ind w:firstLineChars="0"/>
        <w:rPr>
          <w:rFonts w:ascii="Arial" w:eastAsia="Arial Unicode MS" w:hAnsi="Arial" w:cs="Arial"/>
          <w:b/>
          <w:bCs/>
          <w:sz w:val="20"/>
          <w:szCs w:val="20"/>
        </w:rPr>
      </w:pPr>
      <w:r w:rsidRPr="005B2A82">
        <w:rPr>
          <w:rFonts w:ascii="Arial" w:eastAsia="Arial Unicode MS" w:hAnsi="Arial" w:cs="Arial"/>
          <w:b/>
          <w:bCs/>
          <w:sz w:val="20"/>
          <w:szCs w:val="20"/>
        </w:rPr>
        <w:t>Version selection</w:t>
      </w:r>
    </w:p>
    <w:p w14:paraId="14D45B4F" w14:textId="1B8E6B57" w:rsidR="003C2C15" w:rsidRPr="005B2A82" w:rsidRDefault="003C2C15" w:rsidP="009A00F3">
      <w:pPr>
        <w:pStyle w:val="a7"/>
        <w:ind w:left="360" w:firstLineChars="0" w:firstLine="0"/>
        <w:rPr>
          <w:rFonts w:ascii="Arial" w:eastAsia="Arial Unicode MS" w:hAnsi="Arial" w:cs="Arial"/>
          <w:sz w:val="20"/>
          <w:szCs w:val="20"/>
        </w:rPr>
      </w:pPr>
      <w:r w:rsidRPr="005B2A82">
        <w:rPr>
          <w:rFonts w:ascii="Arial" w:eastAsia="Arial Unicode MS" w:hAnsi="Arial" w:cs="Arial"/>
          <w:sz w:val="20"/>
          <w:szCs w:val="20"/>
        </w:rPr>
        <w:t>Please understand the corresponding basic functions according to the product you purchased.</w:t>
      </w:r>
    </w:p>
    <w:tbl>
      <w:tblPr>
        <w:tblW w:w="9950" w:type="dxa"/>
        <w:jc w:val="center"/>
        <w:tblLook w:val="04A0" w:firstRow="1" w:lastRow="0" w:firstColumn="1" w:lastColumn="0" w:noHBand="0" w:noVBand="1"/>
      </w:tblPr>
      <w:tblGrid>
        <w:gridCol w:w="1271"/>
        <w:gridCol w:w="1318"/>
        <w:gridCol w:w="1513"/>
        <w:gridCol w:w="1462"/>
        <w:gridCol w:w="1426"/>
        <w:gridCol w:w="1453"/>
        <w:gridCol w:w="1507"/>
      </w:tblGrid>
      <w:tr w:rsidR="009A00F3" w:rsidRPr="009A00F3" w14:paraId="590E225E" w14:textId="77777777" w:rsidTr="009A00F3">
        <w:trPr>
          <w:trHeight w:val="264"/>
          <w:jc w:val="center"/>
        </w:trPr>
        <w:tc>
          <w:tcPr>
            <w:tcW w:w="2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457A" w14:textId="44B600DE"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kern w:val="0"/>
                <w:sz w:val="13"/>
                <w:szCs w:val="13"/>
              </w:rPr>
              <w:t>NO.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C1F14" w14:textId="58ACD591"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kern w:val="0"/>
                <w:sz w:val="13"/>
                <w:szCs w:val="13"/>
              </w:rPr>
              <w:t>Support Protocol</w:t>
            </w:r>
          </w:p>
        </w:tc>
        <w:tc>
          <w:tcPr>
            <w:tcW w:w="58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11203B" w14:textId="2CB4D47A"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kern w:val="0"/>
                <w:sz w:val="13"/>
                <w:szCs w:val="13"/>
              </w:rPr>
              <w:t>Specification</w:t>
            </w:r>
          </w:p>
        </w:tc>
      </w:tr>
      <w:tr w:rsidR="009A00F3" w:rsidRPr="005B2A82" w14:paraId="30175436" w14:textId="77777777" w:rsidTr="009A00F3">
        <w:trPr>
          <w:trHeight w:val="26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E494D10" w14:textId="018A63A1"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kern w:val="0"/>
                <w:sz w:val="13"/>
                <w:szCs w:val="13"/>
              </w:rPr>
              <w:t>Series NO.</w:t>
            </w:r>
          </w:p>
        </w:tc>
        <w:tc>
          <w:tcPr>
            <w:tcW w:w="1318" w:type="dxa"/>
            <w:tcBorders>
              <w:top w:val="nil"/>
              <w:left w:val="nil"/>
              <w:bottom w:val="single" w:sz="4" w:space="0" w:color="auto"/>
              <w:right w:val="single" w:sz="4" w:space="0" w:color="auto"/>
            </w:tcBorders>
            <w:shd w:val="clear" w:color="auto" w:fill="auto"/>
            <w:noWrap/>
            <w:vAlign w:val="center"/>
            <w:hideMark/>
          </w:tcPr>
          <w:p w14:paraId="2D1E1B48" w14:textId="73581E2A"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kern w:val="0"/>
                <w:sz w:val="13"/>
                <w:szCs w:val="13"/>
              </w:rPr>
              <w:t>Product NO.</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77096308"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462" w:type="dxa"/>
            <w:tcBorders>
              <w:top w:val="nil"/>
              <w:left w:val="nil"/>
              <w:bottom w:val="single" w:sz="4" w:space="0" w:color="auto"/>
              <w:right w:val="single" w:sz="4" w:space="0" w:color="auto"/>
            </w:tcBorders>
            <w:shd w:val="clear" w:color="auto" w:fill="auto"/>
            <w:vAlign w:val="center"/>
            <w:hideMark/>
          </w:tcPr>
          <w:p w14:paraId="3E292DD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TELEM</w:t>
            </w:r>
          </w:p>
        </w:tc>
        <w:tc>
          <w:tcPr>
            <w:tcW w:w="1426" w:type="dxa"/>
            <w:tcBorders>
              <w:top w:val="nil"/>
              <w:left w:val="nil"/>
              <w:bottom w:val="single" w:sz="4" w:space="0" w:color="auto"/>
              <w:right w:val="single" w:sz="4" w:space="0" w:color="auto"/>
            </w:tcBorders>
            <w:shd w:val="clear" w:color="auto" w:fill="auto"/>
            <w:vAlign w:val="center"/>
            <w:hideMark/>
          </w:tcPr>
          <w:p w14:paraId="4CD0FF74" w14:textId="1315670A"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sz w:val="13"/>
                <w:szCs w:val="13"/>
              </w:rPr>
              <w:t>5A/1S Brushed ESC</w:t>
            </w:r>
          </w:p>
        </w:tc>
        <w:tc>
          <w:tcPr>
            <w:tcW w:w="1453" w:type="dxa"/>
            <w:tcBorders>
              <w:top w:val="nil"/>
              <w:left w:val="nil"/>
              <w:bottom w:val="single" w:sz="4" w:space="0" w:color="auto"/>
              <w:right w:val="single" w:sz="4" w:space="0" w:color="auto"/>
            </w:tcBorders>
            <w:shd w:val="clear" w:color="auto" w:fill="auto"/>
            <w:vAlign w:val="center"/>
            <w:hideMark/>
          </w:tcPr>
          <w:p w14:paraId="08E4D744" w14:textId="2DC3DCEA"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sz w:val="13"/>
                <w:szCs w:val="13"/>
              </w:rPr>
              <w:t>5A/1S Brushless ESC</w:t>
            </w:r>
          </w:p>
        </w:tc>
        <w:tc>
          <w:tcPr>
            <w:tcW w:w="1506" w:type="dxa"/>
            <w:tcBorders>
              <w:top w:val="nil"/>
              <w:left w:val="nil"/>
              <w:bottom w:val="single" w:sz="4" w:space="0" w:color="auto"/>
              <w:right w:val="single" w:sz="4" w:space="0" w:color="auto"/>
            </w:tcBorders>
            <w:shd w:val="clear" w:color="auto" w:fill="auto"/>
            <w:vAlign w:val="center"/>
            <w:hideMark/>
          </w:tcPr>
          <w:p w14:paraId="4E23022D" w14:textId="402F866D" w:rsidR="009A00F3" w:rsidRPr="009A00F3" w:rsidRDefault="009A00F3" w:rsidP="009A00F3">
            <w:pPr>
              <w:widowControl/>
              <w:jc w:val="center"/>
              <w:rPr>
                <w:rFonts w:ascii="Arial" w:eastAsia="Arial Unicode MS" w:hAnsi="Arial" w:cs="Arial"/>
                <w:color w:val="000000"/>
                <w:kern w:val="0"/>
                <w:sz w:val="13"/>
                <w:szCs w:val="13"/>
              </w:rPr>
            </w:pPr>
            <w:r w:rsidRPr="005B2A82">
              <w:rPr>
                <w:rFonts w:ascii="Arial" w:eastAsia="Arial Unicode MS" w:hAnsi="Arial" w:cs="Arial"/>
                <w:color w:val="000000"/>
                <w:sz w:val="13"/>
                <w:szCs w:val="13"/>
              </w:rPr>
              <w:t>7A/2S Brushless ESC</w:t>
            </w:r>
          </w:p>
        </w:tc>
      </w:tr>
      <w:tr w:rsidR="009A00F3" w:rsidRPr="005B2A82" w14:paraId="4E8A3127" w14:textId="77777777" w:rsidTr="009A00F3">
        <w:trPr>
          <w:trHeight w:val="264"/>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6699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RX14x</w:t>
            </w:r>
          </w:p>
        </w:tc>
        <w:tc>
          <w:tcPr>
            <w:tcW w:w="1318" w:type="dxa"/>
            <w:tcBorders>
              <w:top w:val="nil"/>
              <w:left w:val="nil"/>
              <w:bottom w:val="single" w:sz="4" w:space="0" w:color="auto"/>
              <w:right w:val="single" w:sz="4" w:space="0" w:color="auto"/>
            </w:tcBorders>
            <w:shd w:val="clear" w:color="auto" w:fill="auto"/>
            <w:vAlign w:val="center"/>
            <w:hideMark/>
          </w:tcPr>
          <w:p w14:paraId="330EAF9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x=2</w:t>
            </w:r>
          </w:p>
        </w:tc>
        <w:tc>
          <w:tcPr>
            <w:tcW w:w="1513" w:type="dxa"/>
            <w:tcBorders>
              <w:top w:val="nil"/>
              <w:left w:val="nil"/>
              <w:bottom w:val="single" w:sz="4" w:space="0" w:color="auto"/>
              <w:right w:val="single" w:sz="4" w:space="0" w:color="auto"/>
            </w:tcBorders>
            <w:shd w:val="clear" w:color="auto" w:fill="auto"/>
            <w:vAlign w:val="center"/>
            <w:hideMark/>
          </w:tcPr>
          <w:p w14:paraId="5573CC03"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SFHSS</w:t>
            </w:r>
          </w:p>
        </w:tc>
        <w:tc>
          <w:tcPr>
            <w:tcW w:w="1462" w:type="dxa"/>
            <w:tcBorders>
              <w:top w:val="nil"/>
              <w:left w:val="nil"/>
              <w:bottom w:val="single" w:sz="4" w:space="0" w:color="auto"/>
              <w:right w:val="single" w:sz="4" w:space="0" w:color="auto"/>
            </w:tcBorders>
            <w:shd w:val="clear" w:color="auto" w:fill="auto"/>
            <w:vAlign w:val="center"/>
            <w:hideMark/>
          </w:tcPr>
          <w:p w14:paraId="56666ED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32B759E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3F01531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30DDF84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29565B84"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268C86F4"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7821F3B0"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x=4</w:t>
            </w:r>
          </w:p>
        </w:tc>
        <w:tc>
          <w:tcPr>
            <w:tcW w:w="1513" w:type="dxa"/>
            <w:tcBorders>
              <w:top w:val="nil"/>
              <w:left w:val="nil"/>
              <w:bottom w:val="single" w:sz="4" w:space="0" w:color="auto"/>
              <w:right w:val="single" w:sz="4" w:space="0" w:color="auto"/>
            </w:tcBorders>
            <w:shd w:val="clear" w:color="auto" w:fill="auto"/>
            <w:vAlign w:val="center"/>
            <w:hideMark/>
          </w:tcPr>
          <w:p w14:paraId="498E97D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DSMX/2</w:t>
            </w:r>
          </w:p>
        </w:tc>
        <w:tc>
          <w:tcPr>
            <w:tcW w:w="1462" w:type="dxa"/>
            <w:tcBorders>
              <w:top w:val="nil"/>
              <w:left w:val="nil"/>
              <w:bottom w:val="single" w:sz="4" w:space="0" w:color="auto"/>
              <w:right w:val="single" w:sz="4" w:space="0" w:color="auto"/>
            </w:tcBorders>
            <w:shd w:val="clear" w:color="auto" w:fill="auto"/>
            <w:vAlign w:val="center"/>
            <w:hideMark/>
          </w:tcPr>
          <w:p w14:paraId="7E647C3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6FFDDA50"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78AD1FFA"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24B0AFD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52D5BFFB"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7101A853"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67A35C0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x=5</w:t>
            </w:r>
          </w:p>
        </w:tc>
        <w:tc>
          <w:tcPr>
            <w:tcW w:w="1513" w:type="dxa"/>
            <w:tcBorders>
              <w:top w:val="nil"/>
              <w:left w:val="nil"/>
              <w:bottom w:val="single" w:sz="4" w:space="0" w:color="auto"/>
              <w:right w:val="single" w:sz="4" w:space="0" w:color="auto"/>
            </w:tcBorders>
            <w:shd w:val="clear" w:color="auto" w:fill="auto"/>
            <w:vAlign w:val="center"/>
            <w:hideMark/>
          </w:tcPr>
          <w:p w14:paraId="010E7DB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FRSKY-D16</w:t>
            </w:r>
          </w:p>
        </w:tc>
        <w:tc>
          <w:tcPr>
            <w:tcW w:w="1462" w:type="dxa"/>
            <w:tcBorders>
              <w:top w:val="nil"/>
              <w:left w:val="nil"/>
              <w:bottom w:val="single" w:sz="4" w:space="0" w:color="auto"/>
              <w:right w:val="single" w:sz="4" w:space="0" w:color="auto"/>
            </w:tcBorders>
            <w:shd w:val="clear" w:color="auto" w:fill="auto"/>
            <w:vAlign w:val="center"/>
            <w:hideMark/>
          </w:tcPr>
          <w:p w14:paraId="23F8C08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18FEAAA0"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7CE4883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664A7E2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000F50DE"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6D32F405"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56C85CF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x=6</w:t>
            </w:r>
          </w:p>
        </w:tc>
        <w:tc>
          <w:tcPr>
            <w:tcW w:w="1513" w:type="dxa"/>
            <w:tcBorders>
              <w:top w:val="nil"/>
              <w:left w:val="nil"/>
              <w:bottom w:val="single" w:sz="4" w:space="0" w:color="auto"/>
              <w:right w:val="single" w:sz="4" w:space="0" w:color="auto"/>
            </w:tcBorders>
            <w:shd w:val="clear" w:color="auto" w:fill="auto"/>
            <w:vAlign w:val="center"/>
            <w:hideMark/>
          </w:tcPr>
          <w:p w14:paraId="5FA3B1B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AFHDA-2A</w:t>
            </w:r>
          </w:p>
        </w:tc>
        <w:tc>
          <w:tcPr>
            <w:tcW w:w="1462" w:type="dxa"/>
            <w:tcBorders>
              <w:top w:val="nil"/>
              <w:left w:val="nil"/>
              <w:bottom w:val="single" w:sz="4" w:space="0" w:color="auto"/>
              <w:right w:val="single" w:sz="4" w:space="0" w:color="auto"/>
            </w:tcBorders>
            <w:shd w:val="clear" w:color="auto" w:fill="auto"/>
            <w:vAlign w:val="center"/>
            <w:hideMark/>
          </w:tcPr>
          <w:p w14:paraId="25E5C3F3"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7A9B0E8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2989354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0FCE7FF3"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155D4F34"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669E01FA"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56BECFE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x=7</w:t>
            </w:r>
          </w:p>
        </w:tc>
        <w:tc>
          <w:tcPr>
            <w:tcW w:w="1513" w:type="dxa"/>
            <w:tcBorders>
              <w:top w:val="nil"/>
              <w:left w:val="nil"/>
              <w:bottom w:val="single" w:sz="4" w:space="0" w:color="auto"/>
              <w:right w:val="single" w:sz="4" w:space="0" w:color="auto"/>
            </w:tcBorders>
            <w:shd w:val="clear" w:color="auto" w:fill="auto"/>
            <w:vAlign w:val="center"/>
            <w:hideMark/>
          </w:tcPr>
          <w:p w14:paraId="713AB09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FRSKY-D8</w:t>
            </w:r>
          </w:p>
        </w:tc>
        <w:tc>
          <w:tcPr>
            <w:tcW w:w="1462" w:type="dxa"/>
            <w:tcBorders>
              <w:top w:val="nil"/>
              <w:left w:val="nil"/>
              <w:bottom w:val="single" w:sz="4" w:space="0" w:color="auto"/>
              <w:right w:val="single" w:sz="4" w:space="0" w:color="auto"/>
            </w:tcBorders>
            <w:shd w:val="clear" w:color="auto" w:fill="auto"/>
            <w:vAlign w:val="center"/>
            <w:hideMark/>
          </w:tcPr>
          <w:p w14:paraId="7395DC0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57281CAA"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38E0914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1A3243B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0F03E931"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37B43171"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16D994B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x=4T</w:t>
            </w:r>
          </w:p>
        </w:tc>
        <w:tc>
          <w:tcPr>
            <w:tcW w:w="1513" w:type="dxa"/>
            <w:tcBorders>
              <w:top w:val="nil"/>
              <w:left w:val="nil"/>
              <w:bottom w:val="single" w:sz="4" w:space="0" w:color="auto"/>
              <w:right w:val="single" w:sz="4" w:space="0" w:color="auto"/>
            </w:tcBorders>
            <w:shd w:val="clear" w:color="auto" w:fill="auto"/>
            <w:vAlign w:val="center"/>
            <w:hideMark/>
          </w:tcPr>
          <w:p w14:paraId="342A1F9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DSMX/2</w:t>
            </w:r>
          </w:p>
        </w:tc>
        <w:tc>
          <w:tcPr>
            <w:tcW w:w="1462" w:type="dxa"/>
            <w:tcBorders>
              <w:top w:val="nil"/>
              <w:left w:val="nil"/>
              <w:bottom w:val="single" w:sz="4" w:space="0" w:color="auto"/>
              <w:right w:val="single" w:sz="4" w:space="0" w:color="auto"/>
            </w:tcBorders>
            <w:shd w:val="clear" w:color="auto" w:fill="auto"/>
            <w:vAlign w:val="center"/>
            <w:hideMark/>
          </w:tcPr>
          <w:p w14:paraId="4F09F2A3"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4BAE45C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77B8F3E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0D72FA9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59BB6D0E"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2415C615"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725CDFD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x=5T</w:t>
            </w:r>
          </w:p>
        </w:tc>
        <w:tc>
          <w:tcPr>
            <w:tcW w:w="1513" w:type="dxa"/>
            <w:tcBorders>
              <w:top w:val="nil"/>
              <w:left w:val="nil"/>
              <w:bottom w:val="single" w:sz="4" w:space="0" w:color="auto"/>
              <w:right w:val="single" w:sz="4" w:space="0" w:color="auto"/>
            </w:tcBorders>
            <w:shd w:val="clear" w:color="auto" w:fill="auto"/>
            <w:vAlign w:val="center"/>
            <w:hideMark/>
          </w:tcPr>
          <w:p w14:paraId="7003BDC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FRSKY-D16</w:t>
            </w:r>
          </w:p>
        </w:tc>
        <w:tc>
          <w:tcPr>
            <w:tcW w:w="1462" w:type="dxa"/>
            <w:tcBorders>
              <w:top w:val="nil"/>
              <w:left w:val="nil"/>
              <w:bottom w:val="single" w:sz="4" w:space="0" w:color="auto"/>
              <w:right w:val="single" w:sz="4" w:space="0" w:color="auto"/>
            </w:tcBorders>
            <w:shd w:val="clear" w:color="auto" w:fill="auto"/>
            <w:vAlign w:val="center"/>
            <w:hideMark/>
          </w:tcPr>
          <w:p w14:paraId="5A954FF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2D2A9A1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5667386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50EAC60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50062AED"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0653979E"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4FEC409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x=6T</w:t>
            </w:r>
          </w:p>
        </w:tc>
        <w:tc>
          <w:tcPr>
            <w:tcW w:w="1513" w:type="dxa"/>
            <w:tcBorders>
              <w:top w:val="nil"/>
              <w:left w:val="nil"/>
              <w:bottom w:val="single" w:sz="4" w:space="0" w:color="auto"/>
              <w:right w:val="single" w:sz="4" w:space="0" w:color="auto"/>
            </w:tcBorders>
            <w:shd w:val="clear" w:color="auto" w:fill="auto"/>
            <w:vAlign w:val="center"/>
            <w:hideMark/>
          </w:tcPr>
          <w:p w14:paraId="3576E9E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AFHDA-2A</w:t>
            </w:r>
          </w:p>
        </w:tc>
        <w:tc>
          <w:tcPr>
            <w:tcW w:w="1462" w:type="dxa"/>
            <w:tcBorders>
              <w:top w:val="nil"/>
              <w:left w:val="nil"/>
              <w:bottom w:val="single" w:sz="4" w:space="0" w:color="auto"/>
              <w:right w:val="single" w:sz="4" w:space="0" w:color="auto"/>
            </w:tcBorders>
            <w:shd w:val="clear" w:color="auto" w:fill="auto"/>
            <w:vAlign w:val="center"/>
            <w:hideMark/>
          </w:tcPr>
          <w:p w14:paraId="2DF7FED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1DF923C0"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53" w:type="dxa"/>
            <w:tcBorders>
              <w:top w:val="nil"/>
              <w:left w:val="nil"/>
              <w:bottom w:val="single" w:sz="4" w:space="0" w:color="auto"/>
              <w:right w:val="single" w:sz="4" w:space="0" w:color="auto"/>
            </w:tcBorders>
            <w:shd w:val="clear" w:color="auto" w:fill="auto"/>
            <w:vAlign w:val="center"/>
            <w:hideMark/>
          </w:tcPr>
          <w:p w14:paraId="79DD50D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3A725A7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1A304419" w14:textId="77777777" w:rsidTr="009A00F3">
        <w:trPr>
          <w:trHeight w:val="264"/>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9A4C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RX14x-E</w:t>
            </w:r>
          </w:p>
        </w:tc>
        <w:tc>
          <w:tcPr>
            <w:tcW w:w="1318" w:type="dxa"/>
            <w:tcBorders>
              <w:top w:val="nil"/>
              <w:left w:val="nil"/>
              <w:bottom w:val="single" w:sz="4" w:space="0" w:color="auto"/>
              <w:right w:val="single" w:sz="4" w:space="0" w:color="auto"/>
            </w:tcBorders>
            <w:shd w:val="clear" w:color="auto" w:fill="auto"/>
            <w:vAlign w:val="center"/>
            <w:hideMark/>
          </w:tcPr>
          <w:p w14:paraId="6224637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x=2</w:t>
            </w:r>
          </w:p>
        </w:tc>
        <w:tc>
          <w:tcPr>
            <w:tcW w:w="1513" w:type="dxa"/>
            <w:tcBorders>
              <w:top w:val="nil"/>
              <w:left w:val="nil"/>
              <w:bottom w:val="single" w:sz="4" w:space="0" w:color="auto"/>
              <w:right w:val="single" w:sz="4" w:space="0" w:color="auto"/>
            </w:tcBorders>
            <w:shd w:val="clear" w:color="auto" w:fill="auto"/>
            <w:vAlign w:val="center"/>
            <w:hideMark/>
          </w:tcPr>
          <w:p w14:paraId="2908333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SFHSS</w:t>
            </w:r>
          </w:p>
        </w:tc>
        <w:tc>
          <w:tcPr>
            <w:tcW w:w="1462" w:type="dxa"/>
            <w:tcBorders>
              <w:top w:val="nil"/>
              <w:left w:val="nil"/>
              <w:bottom w:val="single" w:sz="4" w:space="0" w:color="auto"/>
              <w:right w:val="single" w:sz="4" w:space="0" w:color="auto"/>
            </w:tcBorders>
            <w:shd w:val="clear" w:color="auto" w:fill="auto"/>
            <w:vAlign w:val="center"/>
            <w:hideMark/>
          </w:tcPr>
          <w:p w14:paraId="3AA1387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5600209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5DF0431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654B70B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3737A024"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48B13338"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5106D7C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x=4</w:t>
            </w:r>
          </w:p>
        </w:tc>
        <w:tc>
          <w:tcPr>
            <w:tcW w:w="1513" w:type="dxa"/>
            <w:tcBorders>
              <w:top w:val="nil"/>
              <w:left w:val="nil"/>
              <w:bottom w:val="single" w:sz="4" w:space="0" w:color="auto"/>
              <w:right w:val="single" w:sz="4" w:space="0" w:color="auto"/>
            </w:tcBorders>
            <w:shd w:val="clear" w:color="auto" w:fill="auto"/>
            <w:vAlign w:val="center"/>
            <w:hideMark/>
          </w:tcPr>
          <w:p w14:paraId="0E904DA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DSMX/2</w:t>
            </w:r>
          </w:p>
        </w:tc>
        <w:tc>
          <w:tcPr>
            <w:tcW w:w="1462" w:type="dxa"/>
            <w:tcBorders>
              <w:top w:val="nil"/>
              <w:left w:val="nil"/>
              <w:bottom w:val="single" w:sz="4" w:space="0" w:color="auto"/>
              <w:right w:val="single" w:sz="4" w:space="0" w:color="auto"/>
            </w:tcBorders>
            <w:shd w:val="clear" w:color="auto" w:fill="auto"/>
            <w:vAlign w:val="center"/>
            <w:hideMark/>
          </w:tcPr>
          <w:p w14:paraId="5100A6A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21067FC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1161D69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7171D650"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63107BAB"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6C076043"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7204ECB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x=5</w:t>
            </w:r>
          </w:p>
        </w:tc>
        <w:tc>
          <w:tcPr>
            <w:tcW w:w="1513" w:type="dxa"/>
            <w:tcBorders>
              <w:top w:val="nil"/>
              <w:left w:val="nil"/>
              <w:bottom w:val="single" w:sz="4" w:space="0" w:color="auto"/>
              <w:right w:val="single" w:sz="4" w:space="0" w:color="auto"/>
            </w:tcBorders>
            <w:shd w:val="clear" w:color="auto" w:fill="auto"/>
            <w:vAlign w:val="center"/>
            <w:hideMark/>
          </w:tcPr>
          <w:p w14:paraId="41FA046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FRSKY-D16</w:t>
            </w:r>
          </w:p>
        </w:tc>
        <w:tc>
          <w:tcPr>
            <w:tcW w:w="1462" w:type="dxa"/>
            <w:tcBorders>
              <w:top w:val="nil"/>
              <w:left w:val="nil"/>
              <w:bottom w:val="single" w:sz="4" w:space="0" w:color="auto"/>
              <w:right w:val="single" w:sz="4" w:space="0" w:color="auto"/>
            </w:tcBorders>
            <w:shd w:val="clear" w:color="auto" w:fill="auto"/>
            <w:vAlign w:val="center"/>
            <w:hideMark/>
          </w:tcPr>
          <w:p w14:paraId="2F8851E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1BBB5E1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7E1486C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7483102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13A444DD"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0A652990"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65F8360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x=6</w:t>
            </w:r>
          </w:p>
        </w:tc>
        <w:tc>
          <w:tcPr>
            <w:tcW w:w="1513" w:type="dxa"/>
            <w:tcBorders>
              <w:top w:val="nil"/>
              <w:left w:val="nil"/>
              <w:bottom w:val="single" w:sz="4" w:space="0" w:color="auto"/>
              <w:right w:val="single" w:sz="4" w:space="0" w:color="auto"/>
            </w:tcBorders>
            <w:shd w:val="clear" w:color="auto" w:fill="auto"/>
            <w:vAlign w:val="center"/>
            <w:hideMark/>
          </w:tcPr>
          <w:p w14:paraId="7E3CA32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AFHDA-2A</w:t>
            </w:r>
          </w:p>
        </w:tc>
        <w:tc>
          <w:tcPr>
            <w:tcW w:w="1462" w:type="dxa"/>
            <w:tcBorders>
              <w:top w:val="nil"/>
              <w:left w:val="nil"/>
              <w:bottom w:val="single" w:sz="4" w:space="0" w:color="auto"/>
              <w:right w:val="single" w:sz="4" w:space="0" w:color="auto"/>
            </w:tcBorders>
            <w:shd w:val="clear" w:color="auto" w:fill="auto"/>
            <w:vAlign w:val="center"/>
            <w:hideMark/>
          </w:tcPr>
          <w:p w14:paraId="774BBA0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2F2C747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577DA01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0972C96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60A73405"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1FF295B9"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38669FF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x=4T</w:t>
            </w:r>
          </w:p>
        </w:tc>
        <w:tc>
          <w:tcPr>
            <w:tcW w:w="1513" w:type="dxa"/>
            <w:tcBorders>
              <w:top w:val="nil"/>
              <w:left w:val="nil"/>
              <w:bottom w:val="single" w:sz="4" w:space="0" w:color="auto"/>
              <w:right w:val="single" w:sz="4" w:space="0" w:color="auto"/>
            </w:tcBorders>
            <w:shd w:val="clear" w:color="auto" w:fill="auto"/>
            <w:vAlign w:val="center"/>
            <w:hideMark/>
          </w:tcPr>
          <w:p w14:paraId="5413A4B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DSMX/2</w:t>
            </w:r>
          </w:p>
        </w:tc>
        <w:tc>
          <w:tcPr>
            <w:tcW w:w="1462" w:type="dxa"/>
            <w:tcBorders>
              <w:top w:val="nil"/>
              <w:left w:val="nil"/>
              <w:bottom w:val="single" w:sz="4" w:space="0" w:color="auto"/>
              <w:right w:val="single" w:sz="4" w:space="0" w:color="auto"/>
            </w:tcBorders>
            <w:shd w:val="clear" w:color="auto" w:fill="auto"/>
            <w:vAlign w:val="center"/>
            <w:hideMark/>
          </w:tcPr>
          <w:p w14:paraId="10A1EB9A"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2ED8297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35BCA99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21C3693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6BBFEAF7"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09839F01"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19778E2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x=5T</w:t>
            </w:r>
          </w:p>
        </w:tc>
        <w:tc>
          <w:tcPr>
            <w:tcW w:w="1513" w:type="dxa"/>
            <w:tcBorders>
              <w:top w:val="nil"/>
              <w:left w:val="nil"/>
              <w:bottom w:val="single" w:sz="4" w:space="0" w:color="auto"/>
              <w:right w:val="single" w:sz="4" w:space="0" w:color="auto"/>
            </w:tcBorders>
            <w:shd w:val="clear" w:color="auto" w:fill="auto"/>
            <w:vAlign w:val="center"/>
            <w:hideMark/>
          </w:tcPr>
          <w:p w14:paraId="1A954F2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FRSKY-D16</w:t>
            </w:r>
          </w:p>
        </w:tc>
        <w:tc>
          <w:tcPr>
            <w:tcW w:w="1462" w:type="dxa"/>
            <w:tcBorders>
              <w:top w:val="nil"/>
              <w:left w:val="nil"/>
              <w:bottom w:val="single" w:sz="4" w:space="0" w:color="auto"/>
              <w:right w:val="single" w:sz="4" w:space="0" w:color="auto"/>
            </w:tcBorders>
            <w:shd w:val="clear" w:color="auto" w:fill="auto"/>
            <w:vAlign w:val="center"/>
            <w:hideMark/>
          </w:tcPr>
          <w:p w14:paraId="6D095A1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1AD2DC0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2650F6E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0B1CD26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229D4337"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3CA5FF1D"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4738DF4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x=6T</w:t>
            </w:r>
          </w:p>
        </w:tc>
        <w:tc>
          <w:tcPr>
            <w:tcW w:w="1513" w:type="dxa"/>
            <w:tcBorders>
              <w:top w:val="nil"/>
              <w:left w:val="nil"/>
              <w:bottom w:val="single" w:sz="4" w:space="0" w:color="auto"/>
              <w:right w:val="single" w:sz="4" w:space="0" w:color="auto"/>
            </w:tcBorders>
            <w:shd w:val="clear" w:color="auto" w:fill="auto"/>
            <w:vAlign w:val="center"/>
            <w:hideMark/>
          </w:tcPr>
          <w:p w14:paraId="6BDA047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AFHDA-2A</w:t>
            </w:r>
          </w:p>
        </w:tc>
        <w:tc>
          <w:tcPr>
            <w:tcW w:w="1462" w:type="dxa"/>
            <w:tcBorders>
              <w:top w:val="nil"/>
              <w:left w:val="nil"/>
              <w:bottom w:val="single" w:sz="4" w:space="0" w:color="auto"/>
              <w:right w:val="single" w:sz="4" w:space="0" w:color="auto"/>
            </w:tcBorders>
            <w:shd w:val="clear" w:color="auto" w:fill="auto"/>
            <w:vAlign w:val="center"/>
            <w:hideMark/>
          </w:tcPr>
          <w:p w14:paraId="25EA8ED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3275C15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6A860EA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506" w:type="dxa"/>
            <w:tcBorders>
              <w:top w:val="nil"/>
              <w:left w:val="nil"/>
              <w:bottom w:val="single" w:sz="4" w:space="0" w:color="auto"/>
              <w:right w:val="single" w:sz="4" w:space="0" w:color="auto"/>
            </w:tcBorders>
            <w:shd w:val="clear" w:color="auto" w:fill="auto"/>
            <w:vAlign w:val="center"/>
            <w:hideMark/>
          </w:tcPr>
          <w:p w14:paraId="33ECE86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r>
      <w:tr w:rsidR="009A00F3" w:rsidRPr="005B2A82" w14:paraId="50DBB8C6" w14:textId="77777777" w:rsidTr="009A00F3">
        <w:trPr>
          <w:trHeight w:val="264"/>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84F8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RX15x-E</w:t>
            </w:r>
          </w:p>
        </w:tc>
        <w:tc>
          <w:tcPr>
            <w:tcW w:w="1318" w:type="dxa"/>
            <w:tcBorders>
              <w:top w:val="nil"/>
              <w:left w:val="nil"/>
              <w:bottom w:val="single" w:sz="4" w:space="0" w:color="auto"/>
              <w:right w:val="single" w:sz="4" w:space="0" w:color="auto"/>
            </w:tcBorders>
            <w:shd w:val="clear" w:color="auto" w:fill="auto"/>
            <w:vAlign w:val="center"/>
            <w:hideMark/>
          </w:tcPr>
          <w:p w14:paraId="537EB60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x=2</w:t>
            </w:r>
          </w:p>
        </w:tc>
        <w:tc>
          <w:tcPr>
            <w:tcW w:w="1513" w:type="dxa"/>
            <w:tcBorders>
              <w:top w:val="nil"/>
              <w:left w:val="nil"/>
              <w:bottom w:val="single" w:sz="4" w:space="0" w:color="auto"/>
              <w:right w:val="single" w:sz="4" w:space="0" w:color="auto"/>
            </w:tcBorders>
            <w:shd w:val="clear" w:color="auto" w:fill="auto"/>
            <w:vAlign w:val="center"/>
            <w:hideMark/>
          </w:tcPr>
          <w:p w14:paraId="3F19B37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SFHSS</w:t>
            </w:r>
          </w:p>
        </w:tc>
        <w:tc>
          <w:tcPr>
            <w:tcW w:w="1462" w:type="dxa"/>
            <w:tcBorders>
              <w:top w:val="nil"/>
              <w:left w:val="nil"/>
              <w:bottom w:val="single" w:sz="4" w:space="0" w:color="auto"/>
              <w:right w:val="single" w:sz="4" w:space="0" w:color="auto"/>
            </w:tcBorders>
            <w:shd w:val="clear" w:color="auto" w:fill="auto"/>
            <w:vAlign w:val="center"/>
            <w:hideMark/>
          </w:tcPr>
          <w:p w14:paraId="580680F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0C8D9DE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2FEF868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1308BA3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36FF6FC5"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184C6F01"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474B427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x=4</w:t>
            </w:r>
          </w:p>
        </w:tc>
        <w:tc>
          <w:tcPr>
            <w:tcW w:w="1513" w:type="dxa"/>
            <w:tcBorders>
              <w:top w:val="nil"/>
              <w:left w:val="nil"/>
              <w:bottom w:val="single" w:sz="4" w:space="0" w:color="auto"/>
              <w:right w:val="single" w:sz="4" w:space="0" w:color="auto"/>
            </w:tcBorders>
            <w:shd w:val="clear" w:color="auto" w:fill="auto"/>
            <w:vAlign w:val="center"/>
            <w:hideMark/>
          </w:tcPr>
          <w:p w14:paraId="2D42C06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DSMX/2</w:t>
            </w:r>
          </w:p>
        </w:tc>
        <w:tc>
          <w:tcPr>
            <w:tcW w:w="1462" w:type="dxa"/>
            <w:tcBorders>
              <w:top w:val="nil"/>
              <w:left w:val="nil"/>
              <w:bottom w:val="single" w:sz="4" w:space="0" w:color="auto"/>
              <w:right w:val="single" w:sz="4" w:space="0" w:color="auto"/>
            </w:tcBorders>
            <w:shd w:val="clear" w:color="auto" w:fill="auto"/>
            <w:vAlign w:val="center"/>
            <w:hideMark/>
          </w:tcPr>
          <w:p w14:paraId="74DC071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38089E6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3DB18CF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5F78C3E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68C5C5D8"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006FBB07"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5966A29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x=5</w:t>
            </w:r>
          </w:p>
        </w:tc>
        <w:tc>
          <w:tcPr>
            <w:tcW w:w="1513" w:type="dxa"/>
            <w:tcBorders>
              <w:top w:val="nil"/>
              <w:left w:val="nil"/>
              <w:bottom w:val="single" w:sz="4" w:space="0" w:color="auto"/>
              <w:right w:val="single" w:sz="4" w:space="0" w:color="auto"/>
            </w:tcBorders>
            <w:shd w:val="clear" w:color="auto" w:fill="auto"/>
            <w:vAlign w:val="center"/>
            <w:hideMark/>
          </w:tcPr>
          <w:p w14:paraId="5177F9F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FRSKY-D16</w:t>
            </w:r>
          </w:p>
        </w:tc>
        <w:tc>
          <w:tcPr>
            <w:tcW w:w="1462" w:type="dxa"/>
            <w:tcBorders>
              <w:top w:val="nil"/>
              <w:left w:val="nil"/>
              <w:bottom w:val="single" w:sz="4" w:space="0" w:color="auto"/>
              <w:right w:val="single" w:sz="4" w:space="0" w:color="auto"/>
            </w:tcBorders>
            <w:shd w:val="clear" w:color="auto" w:fill="auto"/>
            <w:vAlign w:val="center"/>
            <w:hideMark/>
          </w:tcPr>
          <w:p w14:paraId="02BD0A6B"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2945594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647DD6C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4AA64C3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08C6F160"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0643EBB4"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76B61202"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x=6</w:t>
            </w:r>
          </w:p>
        </w:tc>
        <w:tc>
          <w:tcPr>
            <w:tcW w:w="1513" w:type="dxa"/>
            <w:tcBorders>
              <w:top w:val="nil"/>
              <w:left w:val="nil"/>
              <w:bottom w:val="single" w:sz="4" w:space="0" w:color="auto"/>
              <w:right w:val="single" w:sz="4" w:space="0" w:color="auto"/>
            </w:tcBorders>
            <w:shd w:val="clear" w:color="auto" w:fill="auto"/>
            <w:vAlign w:val="center"/>
            <w:hideMark/>
          </w:tcPr>
          <w:p w14:paraId="41DDCAB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AFHDA-2A</w:t>
            </w:r>
          </w:p>
        </w:tc>
        <w:tc>
          <w:tcPr>
            <w:tcW w:w="1462" w:type="dxa"/>
            <w:tcBorders>
              <w:top w:val="nil"/>
              <w:left w:val="nil"/>
              <w:bottom w:val="single" w:sz="4" w:space="0" w:color="auto"/>
              <w:right w:val="single" w:sz="4" w:space="0" w:color="auto"/>
            </w:tcBorders>
            <w:shd w:val="clear" w:color="auto" w:fill="auto"/>
            <w:vAlign w:val="center"/>
            <w:hideMark/>
          </w:tcPr>
          <w:p w14:paraId="74B6AF36"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1F6C979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23FF4D5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1447279A"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562BC953"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5326ACB7"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0DBCD53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x=7</w:t>
            </w:r>
          </w:p>
        </w:tc>
        <w:tc>
          <w:tcPr>
            <w:tcW w:w="1513" w:type="dxa"/>
            <w:tcBorders>
              <w:top w:val="nil"/>
              <w:left w:val="nil"/>
              <w:bottom w:val="single" w:sz="4" w:space="0" w:color="auto"/>
              <w:right w:val="single" w:sz="4" w:space="0" w:color="auto"/>
            </w:tcBorders>
            <w:shd w:val="clear" w:color="auto" w:fill="auto"/>
            <w:vAlign w:val="center"/>
            <w:hideMark/>
          </w:tcPr>
          <w:p w14:paraId="204BF4D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FRSKY-D8</w:t>
            </w:r>
          </w:p>
        </w:tc>
        <w:tc>
          <w:tcPr>
            <w:tcW w:w="1462" w:type="dxa"/>
            <w:tcBorders>
              <w:top w:val="nil"/>
              <w:left w:val="nil"/>
              <w:bottom w:val="single" w:sz="4" w:space="0" w:color="auto"/>
              <w:right w:val="single" w:sz="4" w:space="0" w:color="auto"/>
            </w:tcBorders>
            <w:shd w:val="clear" w:color="auto" w:fill="auto"/>
            <w:vAlign w:val="center"/>
            <w:hideMark/>
          </w:tcPr>
          <w:p w14:paraId="1CFDE5B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26" w:type="dxa"/>
            <w:tcBorders>
              <w:top w:val="nil"/>
              <w:left w:val="nil"/>
              <w:bottom w:val="single" w:sz="4" w:space="0" w:color="auto"/>
              <w:right w:val="single" w:sz="4" w:space="0" w:color="auto"/>
            </w:tcBorders>
            <w:shd w:val="clear" w:color="auto" w:fill="auto"/>
            <w:vAlign w:val="center"/>
            <w:hideMark/>
          </w:tcPr>
          <w:p w14:paraId="53620A4C"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7331F2A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5E35EF5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388FC70B"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68D7647E"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2A3732D5"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x=4T</w:t>
            </w:r>
          </w:p>
        </w:tc>
        <w:tc>
          <w:tcPr>
            <w:tcW w:w="1513" w:type="dxa"/>
            <w:tcBorders>
              <w:top w:val="nil"/>
              <w:left w:val="nil"/>
              <w:bottom w:val="single" w:sz="4" w:space="0" w:color="auto"/>
              <w:right w:val="single" w:sz="4" w:space="0" w:color="auto"/>
            </w:tcBorders>
            <w:shd w:val="clear" w:color="auto" w:fill="auto"/>
            <w:vAlign w:val="center"/>
            <w:hideMark/>
          </w:tcPr>
          <w:p w14:paraId="22A5CEE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DSMX/2</w:t>
            </w:r>
          </w:p>
        </w:tc>
        <w:tc>
          <w:tcPr>
            <w:tcW w:w="1462" w:type="dxa"/>
            <w:tcBorders>
              <w:top w:val="nil"/>
              <w:left w:val="nil"/>
              <w:bottom w:val="single" w:sz="4" w:space="0" w:color="auto"/>
              <w:right w:val="single" w:sz="4" w:space="0" w:color="auto"/>
            </w:tcBorders>
            <w:shd w:val="clear" w:color="auto" w:fill="auto"/>
            <w:vAlign w:val="center"/>
            <w:hideMark/>
          </w:tcPr>
          <w:p w14:paraId="4E0020C1"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75F570F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63FBA04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47418B7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0FAF2F8C"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7ED3CC08"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1E47435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x=5T</w:t>
            </w:r>
          </w:p>
        </w:tc>
        <w:tc>
          <w:tcPr>
            <w:tcW w:w="1513" w:type="dxa"/>
            <w:tcBorders>
              <w:top w:val="nil"/>
              <w:left w:val="nil"/>
              <w:bottom w:val="single" w:sz="4" w:space="0" w:color="auto"/>
              <w:right w:val="single" w:sz="4" w:space="0" w:color="auto"/>
            </w:tcBorders>
            <w:shd w:val="clear" w:color="auto" w:fill="auto"/>
            <w:vAlign w:val="center"/>
            <w:hideMark/>
          </w:tcPr>
          <w:p w14:paraId="2EEF6B4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FRSKY-D16</w:t>
            </w:r>
          </w:p>
        </w:tc>
        <w:tc>
          <w:tcPr>
            <w:tcW w:w="1462" w:type="dxa"/>
            <w:tcBorders>
              <w:top w:val="nil"/>
              <w:left w:val="nil"/>
              <w:bottom w:val="single" w:sz="4" w:space="0" w:color="auto"/>
              <w:right w:val="single" w:sz="4" w:space="0" w:color="auto"/>
            </w:tcBorders>
            <w:shd w:val="clear" w:color="auto" w:fill="auto"/>
            <w:vAlign w:val="center"/>
            <w:hideMark/>
          </w:tcPr>
          <w:p w14:paraId="31F424C4"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7E334B17"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10D4B409"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4B0B685A"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r w:rsidR="009A00F3" w:rsidRPr="005B2A82" w14:paraId="6289F518" w14:textId="77777777" w:rsidTr="009A00F3">
        <w:trPr>
          <w:trHeight w:val="264"/>
          <w:jc w:val="center"/>
        </w:trPr>
        <w:tc>
          <w:tcPr>
            <w:tcW w:w="1271" w:type="dxa"/>
            <w:vMerge/>
            <w:tcBorders>
              <w:top w:val="nil"/>
              <w:left w:val="single" w:sz="4" w:space="0" w:color="auto"/>
              <w:bottom w:val="single" w:sz="4" w:space="0" w:color="auto"/>
              <w:right w:val="single" w:sz="4" w:space="0" w:color="auto"/>
            </w:tcBorders>
            <w:vAlign w:val="center"/>
            <w:hideMark/>
          </w:tcPr>
          <w:p w14:paraId="4EBFC215" w14:textId="77777777" w:rsidR="009A00F3" w:rsidRPr="009A00F3" w:rsidRDefault="009A00F3" w:rsidP="009A00F3">
            <w:pPr>
              <w:widowControl/>
              <w:jc w:val="left"/>
              <w:rPr>
                <w:rFonts w:ascii="Arial" w:eastAsia="Arial Unicode MS" w:hAnsi="Arial" w:cs="Arial"/>
                <w:color w:val="000000"/>
                <w:kern w:val="0"/>
                <w:sz w:val="13"/>
                <w:szCs w:val="13"/>
              </w:rPr>
            </w:pPr>
          </w:p>
        </w:tc>
        <w:tc>
          <w:tcPr>
            <w:tcW w:w="1318" w:type="dxa"/>
            <w:tcBorders>
              <w:top w:val="nil"/>
              <w:left w:val="nil"/>
              <w:bottom w:val="single" w:sz="4" w:space="0" w:color="auto"/>
              <w:right w:val="single" w:sz="4" w:space="0" w:color="auto"/>
            </w:tcBorders>
            <w:shd w:val="clear" w:color="auto" w:fill="auto"/>
            <w:vAlign w:val="center"/>
            <w:hideMark/>
          </w:tcPr>
          <w:p w14:paraId="2D85909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x=6T</w:t>
            </w:r>
          </w:p>
        </w:tc>
        <w:tc>
          <w:tcPr>
            <w:tcW w:w="1513" w:type="dxa"/>
            <w:tcBorders>
              <w:top w:val="nil"/>
              <w:left w:val="nil"/>
              <w:bottom w:val="single" w:sz="4" w:space="0" w:color="auto"/>
              <w:right w:val="single" w:sz="4" w:space="0" w:color="auto"/>
            </w:tcBorders>
            <w:shd w:val="clear" w:color="auto" w:fill="auto"/>
            <w:vAlign w:val="center"/>
            <w:hideMark/>
          </w:tcPr>
          <w:p w14:paraId="7809FA4D"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AFHDA-2A</w:t>
            </w:r>
          </w:p>
        </w:tc>
        <w:tc>
          <w:tcPr>
            <w:tcW w:w="1462" w:type="dxa"/>
            <w:tcBorders>
              <w:top w:val="nil"/>
              <w:left w:val="nil"/>
              <w:bottom w:val="single" w:sz="4" w:space="0" w:color="auto"/>
              <w:right w:val="single" w:sz="4" w:space="0" w:color="auto"/>
            </w:tcBorders>
            <w:shd w:val="clear" w:color="auto" w:fill="auto"/>
            <w:vAlign w:val="center"/>
            <w:hideMark/>
          </w:tcPr>
          <w:p w14:paraId="31D4544F"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c>
          <w:tcPr>
            <w:tcW w:w="1426" w:type="dxa"/>
            <w:tcBorders>
              <w:top w:val="nil"/>
              <w:left w:val="nil"/>
              <w:bottom w:val="single" w:sz="4" w:space="0" w:color="auto"/>
              <w:right w:val="single" w:sz="4" w:space="0" w:color="auto"/>
            </w:tcBorders>
            <w:shd w:val="clear" w:color="auto" w:fill="auto"/>
            <w:vAlign w:val="center"/>
            <w:hideMark/>
          </w:tcPr>
          <w:p w14:paraId="39B329C0"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2955766E"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 xml:space="preserve">　</w:t>
            </w:r>
          </w:p>
        </w:tc>
        <w:tc>
          <w:tcPr>
            <w:tcW w:w="1506" w:type="dxa"/>
            <w:tcBorders>
              <w:top w:val="nil"/>
              <w:left w:val="nil"/>
              <w:bottom w:val="single" w:sz="4" w:space="0" w:color="auto"/>
              <w:right w:val="single" w:sz="4" w:space="0" w:color="auto"/>
            </w:tcBorders>
            <w:shd w:val="clear" w:color="auto" w:fill="auto"/>
            <w:vAlign w:val="center"/>
            <w:hideMark/>
          </w:tcPr>
          <w:p w14:paraId="4EAD1EF8" w14:textId="77777777" w:rsidR="009A00F3" w:rsidRPr="009A00F3" w:rsidRDefault="009A00F3" w:rsidP="009A00F3">
            <w:pPr>
              <w:widowControl/>
              <w:jc w:val="center"/>
              <w:rPr>
                <w:rFonts w:ascii="Arial" w:eastAsia="Arial Unicode MS" w:hAnsi="Arial" w:cs="Arial"/>
                <w:color w:val="000000"/>
                <w:kern w:val="0"/>
                <w:sz w:val="13"/>
                <w:szCs w:val="13"/>
              </w:rPr>
            </w:pPr>
            <w:r w:rsidRPr="009A00F3">
              <w:rPr>
                <w:rFonts w:ascii="Arial" w:eastAsia="Arial Unicode MS" w:hAnsi="Arial" w:cs="Arial"/>
                <w:color w:val="000000"/>
                <w:kern w:val="0"/>
                <w:sz w:val="13"/>
                <w:szCs w:val="13"/>
              </w:rPr>
              <w:t>√</w:t>
            </w:r>
          </w:p>
        </w:tc>
      </w:tr>
    </w:tbl>
    <w:p w14:paraId="02688731" w14:textId="6D4BF238" w:rsidR="004E21E2" w:rsidRPr="005B2A82" w:rsidRDefault="003C2C15" w:rsidP="00C02918">
      <w:pPr>
        <w:pStyle w:val="a7"/>
        <w:numPr>
          <w:ilvl w:val="0"/>
          <w:numId w:val="1"/>
        </w:numPr>
        <w:ind w:firstLineChars="0"/>
        <w:rPr>
          <w:rFonts w:ascii="Arial" w:eastAsia="Arial Unicode MS" w:hAnsi="Arial" w:cs="Arial"/>
          <w:b/>
          <w:bCs/>
          <w:sz w:val="20"/>
          <w:szCs w:val="20"/>
        </w:rPr>
      </w:pPr>
      <w:r w:rsidRPr="005B2A82">
        <w:rPr>
          <w:rFonts w:ascii="Arial" w:eastAsia="Arial Unicode MS" w:hAnsi="Arial" w:cs="Arial"/>
          <w:b/>
          <w:bCs/>
          <w:sz w:val="20"/>
          <w:szCs w:val="20"/>
        </w:rPr>
        <w:t xml:space="preserve">Basic </w:t>
      </w:r>
      <w:r w:rsidR="00F147A5" w:rsidRPr="005B2A82">
        <w:rPr>
          <w:rFonts w:ascii="Arial" w:eastAsia="Arial Unicode MS" w:hAnsi="Arial" w:cs="Arial"/>
          <w:b/>
          <w:bCs/>
          <w:sz w:val="20"/>
          <w:szCs w:val="20"/>
        </w:rPr>
        <w:t>Data</w:t>
      </w:r>
    </w:p>
    <w:tbl>
      <w:tblPr>
        <w:tblW w:w="9508" w:type="dxa"/>
        <w:jc w:val="center"/>
        <w:tblLook w:val="04A0" w:firstRow="1" w:lastRow="0" w:firstColumn="1" w:lastColumn="0" w:noHBand="0" w:noVBand="1"/>
      </w:tblPr>
      <w:tblGrid>
        <w:gridCol w:w="1601"/>
        <w:gridCol w:w="2588"/>
        <w:gridCol w:w="2645"/>
        <w:gridCol w:w="2674"/>
      </w:tblGrid>
      <w:tr w:rsidR="007B5596" w:rsidRPr="005B2A82" w14:paraId="45F1AB32" w14:textId="77777777" w:rsidTr="009A00F3">
        <w:trPr>
          <w:trHeight w:val="264"/>
          <w:jc w:val="center"/>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1C6B" w14:textId="77777777" w:rsidR="007B5596" w:rsidRPr="005B2A82" w:rsidRDefault="007B5596"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　</w:t>
            </w:r>
          </w:p>
        </w:tc>
        <w:tc>
          <w:tcPr>
            <w:tcW w:w="2588" w:type="dxa"/>
            <w:tcBorders>
              <w:top w:val="single" w:sz="4" w:space="0" w:color="auto"/>
              <w:left w:val="nil"/>
              <w:bottom w:val="single" w:sz="4" w:space="0" w:color="auto"/>
              <w:right w:val="single" w:sz="4" w:space="0" w:color="auto"/>
            </w:tcBorders>
            <w:shd w:val="clear" w:color="auto" w:fill="auto"/>
            <w:noWrap/>
            <w:vAlign w:val="center"/>
            <w:hideMark/>
          </w:tcPr>
          <w:p w14:paraId="34AA3FDC" w14:textId="77777777" w:rsidR="007B5596" w:rsidRPr="005B2A82" w:rsidRDefault="007B5596"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Ma-RX42</w:t>
            </w:r>
          </w:p>
        </w:tc>
        <w:tc>
          <w:tcPr>
            <w:tcW w:w="2645" w:type="dxa"/>
            <w:tcBorders>
              <w:top w:val="single" w:sz="4" w:space="0" w:color="auto"/>
              <w:left w:val="nil"/>
              <w:bottom w:val="single" w:sz="4" w:space="0" w:color="auto"/>
              <w:right w:val="single" w:sz="4" w:space="0" w:color="auto"/>
            </w:tcBorders>
            <w:shd w:val="clear" w:color="auto" w:fill="auto"/>
            <w:noWrap/>
            <w:vAlign w:val="center"/>
            <w:hideMark/>
          </w:tcPr>
          <w:p w14:paraId="0260AB06" w14:textId="77777777" w:rsidR="007B5596" w:rsidRPr="005B2A82" w:rsidRDefault="007B5596"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Ma-RX42E</w:t>
            </w:r>
          </w:p>
        </w:tc>
        <w:tc>
          <w:tcPr>
            <w:tcW w:w="2674" w:type="dxa"/>
            <w:tcBorders>
              <w:top w:val="single" w:sz="4" w:space="0" w:color="auto"/>
              <w:left w:val="nil"/>
              <w:bottom w:val="single" w:sz="4" w:space="0" w:color="auto"/>
              <w:right w:val="single" w:sz="4" w:space="0" w:color="auto"/>
            </w:tcBorders>
            <w:shd w:val="clear" w:color="auto" w:fill="auto"/>
            <w:noWrap/>
            <w:vAlign w:val="center"/>
            <w:hideMark/>
          </w:tcPr>
          <w:p w14:paraId="518DBF53" w14:textId="77777777" w:rsidR="007B5596" w:rsidRPr="005B2A82" w:rsidRDefault="007B5596"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Ma-RX62HE</w:t>
            </w:r>
          </w:p>
        </w:tc>
      </w:tr>
      <w:tr w:rsidR="007B5596" w:rsidRPr="005B2A82" w14:paraId="5513A4D4"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6341780D" w14:textId="31EF80A4" w:rsidR="007B5596" w:rsidRPr="005B2A82" w:rsidRDefault="009A00F3"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Size</w:t>
            </w:r>
          </w:p>
        </w:tc>
        <w:tc>
          <w:tcPr>
            <w:tcW w:w="2588" w:type="dxa"/>
            <w:tcBorders>
              <w:top w:val="nil"/>
              <w:left w:val="nil"/>
              <w:bottom w:val="single" w:sz="4" w:space="0" w:color="auto"/>
              <w:right w:val="single" w:sz="4" w:space="0" w:color="auto"/>
            </w:tcBorders>
            <w:shd w:val="clear" w:color="auto" w:fill="auto"/>
            <w:noWrap/>
            <w:vAlign w:val="center"/>
            <w:hideMark/>
          </w:tcPr>
          <w:p w14:paraId="61A77139"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12.0*18.6*6.5mm</w:t>
            </w:r>
          </w:p>
        </w:tc>
        <w:tc>
          <w:tcPr>
            <w:tcW w:w="2645" w:type="dxa"/>
            <w:tcBorders>
              <w:top w:val="nil"/>
              <w:left w:val="nil"/>
              <w:bottom w:val="single" w:sz="4" w:space="0" w:color="auto"/>
              <w:right w:val="single" w:sz="4" w:space="0" w:color="auto"/>
            </w:tcBorders>
            <w:shd w:val="clear" w:color="auto" w:fill="auto"/>
            <w:noWrap/>
            <w:vAlign w:val="center"/>
            <w:hideMark/>
          </w:tcPr>
          <w:p w14:paraId="6FAF8420"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12.0*22.5*6.5mm</w:t>
            </w:r>
          </w:p>
        </w:tc>
        <w:tc>
          <w:tcPr>
            <w:tcW w:w="2674" w:type="dxa"/>
            <w:tcBorders>
              <w:top w:val="nil"/>
              <w:left w:val="nil"/>
              <w:bottom w:val="single" w:sz="4" w:space="0" w:color="auto"/>
              <w:right w:val="single" w:sz="4" w:space="0" w:color="auto"/>
            </w:tcBorders>
            <w:shd w:val="clear" w:color="auto" w:fill="auto"/>
            <w:noWrap/>
            <w:vAlign w:val="center"/>
            <w:hideMark/>
          </w:tcPr>
          <w:p w14:paraId="3B6CB976"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16.0*24.0*6.8mm</w:t>
            </w:r>
          </w:p>
        </w:tc>
      </w:tr>
      <w:tr w:rsidR="007B5596" w:rsidRPr="005B2A82" w14:paraId="0FA12687"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6DA7455C" w14:textId="0C8D444F" w:rsidR="007B5596" w:rsidRPr="005B2A82" w:rsidRDefault="009A00F3"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Weight</w:t>
            </w:r>
          </w:p>
        </w:tc>
        <w:tc>
          <w:tcPr>
            <w:tcW w:w="2588" w:type="dxa"/>
            <w:tcBorders>
              <w:top w:val="nil"/>
              <w:left w:val="nil"/>
              <w:bottom w:val="single" w:sz="4" w:space="0" w:color="auto"/>
              <w:right w:val="single" w:sz="4" w:space="0" w:color="auto"/>
            </w:tcBorders>
            <w:shd w:val="clear" w:color="auto" w:fill="auto"/>
            <w:noWrap/>
            <w:vAlign w:val="center"/>
            <w:hideMark/>
          </w:tcPr>
          <w:p w14:paraId="451CCD49"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0.9g(without wire) </w:t>
            </w:r>
          </w:p>
        </w:tc>
        <w:tc>
          <w:tcPr>
            <w:tcW w:w="2645" w:type="dxa"/>
            <w:tcBorders>
              <w:top w:val="nil"/>
              <w:left w:val="nil"/>
              <w:bottom w:val="single" w:sz="4" w:space="0" w:color="auto"/>
              <w:right w:val="single" w:sz="4" w:space="0" w:color="auto"/>
            </w:tcBorders>
            <w:shd w:val="clear" w:color="auto" w:fill="auto"/>
            <w:noWrap/>
            <w:vAlign w:val="center"/>
            <w:hideMark/>
          </w:tcPr>
          <w:p w14:paraId="7CFC54E3"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1.3g(without wire) </w:t>
            </w:r>
          </w:p>
        </w:tc>
        <w:tc>
          <w:tcPr>
            <w:tcW w:w="2674" w:type="dxa"/>
            <w:tcBorders>
              <w:top w:val="nil"/>
              <w:left w:val="nil"/>
              <w:bottom w:val="single" w:sz="4" w:space="0" w:color="auto"/>
              <w:right w:val="single" w:sz="4" w:space="0" w:color="auto"/>
            </w:tcBorders>
            <w:shd w:val="clear" w:color="auto" w:fill="auto"/>
            <w:noWrap/>
            <w:vAlign w:val="center"/>
            <w:hideMark/>
          </w:tcPr>
          <w:p w14:paraId="775193D4"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2.0g(without wire) </w:t>
            </w:r>
          </w:p>
        </w:tc>
      </w:tr>
      <w:tr w:rsidR="007B5596" w:rsidRPr="005B2A82" w14:paraId="0062DF34"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344FBBEC" w14:textId="5A0BB85E" w:rsidR="007B5596" w:rsidRPr="005B2A82" w:rsidRDefault="007B5596" w:rsidP="007B5596">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 </w:t>
            </w:r>
            <w:r w:rsidR="009A00F3" w:rsidRPr="005B2A82">
              <w:rPr>
                <w:rFonts w:ascii="Arial" w:eastAsia="Arial Unicode MS" w:hAnsi="Arial" w:cs="Arial"/>
                <w:color w:val="000000"/>
                <w:kern w:val="0"/>
                <w:sz w:val="16"/>
                <w:szCs w:val="16"/>
              </w:rPr>
              <w:t>Working Vol.</w:t>
            </w:r>
          </w:p>
        </w:tc>
        <w:tc>
          <w:tcPr>
            <w:tcW w:w="2588" w:type="dxa"/>
            <w:tcBorders>
              <w:top w:val="nil"/>
              <w:left w:val="nil"/>
              <w:bottom w:val="single" w:sz="4" w:space="0" w:color="auto"/>
              <w:right w:val="single" w:sz="4" w:space="0" w:color="auto"/>
            </w:tcBorders>
            <w:shd w:val="clear" w:color="auto" w:fill="auto"/>
            <w:noWrap/>
            <w:vAlign w:val="center"/>
            <w:hideMark/>
          </w:tcPr>
          <w:p w14:paraId="71E90D05"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3.0-5.0V</w:t>
            </w:r>
          </w:p>
        </w:tc>
        <w:tc>
          <w:tcPr>
            <w:tcW w:w="2645" w:type="dxa"/>
            <w:tcBorders>
              <w:top w:val="nil"/>
              <w:left w:val="nil"/>
              <w:bottom w:val="single" w:sz="4" w:space="0" w:color="auto"/>
              <w:right w:val="single" w:sz="4" w:space="0" w:color="auto"/>
            </w:tcBorders>
            <w:shd w:val="clear" w:color="auto" w:fill="auto"/>
            <w:noWrap/>
            <w:vAlign w:val="center"/>
            <w:hideMark/>
          </w:tcPr>
          <w:p w14:paraId="14A5732D"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3.3-4.2V</w:t>
            </w:r>
          </w:p>
        </w:tc>
        <w:tc>
          <w:tcPr>
            <w:tcW w:w="2674" w:type="dxa"/>
            <w:tcBorders>
              <w:top w:val="nil"/>
              <w:left w:val="nil"/>
              <w:bottom w:val="single" w:sz="4" w:space="0" w:color="auto"/>
              <w:right w:val="single" w:sz="4" w:space="0" w:color="auto"/>
            </w:tcBorders>
            <w:shd w:val="clear" w:color="auto" w:fill="auto"/>
            <w:noWrap/>
            <w:vAlign w:val="center"/>
            <w:hideMark/>
          </w:tcPr>
          <w:p w14:paraId="2A4050A7" w14:textId="77777777" w:rsidR="007B5596" w:rsidRPr="005B2A82" w:rsidRDefault="007B5596" w:rsidP="007B5596">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6.0-12.6V</w:t>
            </w:r>
          </w:p>
        </w:tc>
      </w:tr>
      <w:tr w:rsidR="00AD6BF0" w:rsidRPr="005B2A82" w14:paraId="3C7920FA"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6C197AC5" w14:textId="77777777" w:rsidR="00AD6BF0" w:rsidRPr="005B2A82" w:rsidRDefault="00AD6BF0" w:rsidP="00AD6BF0">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BEC</w:t>
            </w:r>
          </w:p>
        </w:tc>
        <w:tc>
          <w:tcPr>
            <w:tcW w:w="2588" w:type="dxa"/>
            <w:tcBorders>
              <w:top w:val="nil"/>
              <w:left w:val="nil"/>
              <w:bottom w:val="single" w:sz="4" w:space="0" w:color="auto"/>
              <w:right w:val="single" w:sz="4" w:space="0" w:color="auto"/>
            </w:tcBorders>
            <w:shd w:val="clear" w:color="auto" w:fill="auto"/>
            <w:noWrap/>
            <w:vAlign w:val="center"/>
            <w:hideMark/>
          </w:tcPr>
          <w:p w14:paraId="2887D034" w14:textId="77777777"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　</w:t>
            </w:r>
          </w:p>
        </w:tc>
        <w:tc>
          <w:tcPr>
            <w:tcW w:w="2645" w:type="dxa"/>
            <w:tcBorders>
              <w:top w:val="nil"/>
              <w:left w:val="nil"/>
              <w:bottom w:val="single" w:sz="4" w:space="0" w:color="auto"/>
              <w:right w:val="single" w:sz="4" w:space="0" w:color="auto"/>
            </w:tcBorders>
            <w:shd w:val="clear" w:color="auto" w:fill="auto"/>
            <w:noWrap/>
            <w:vAlign w:val="center"/>
            <w:hideMark/>
          </w:tcPr>
          <w:p w14:paraId="7D4B2DAF" w14:textId="038EFB4E"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5V boost circuit</w:t>
            </w:r>
          </w:p>
        </w:tc>
        <w:tc>
          <w:tcPr>
            <w:tcW w:w="2674" w:type="dxa"/>
            <w:tcBorders>
              <w:top w:val="nil"/>
              <w:left w:val="nil"/>
              <w:bottom w:val="single" w:sz="4" w:space="0" w:color="auto"/>
              <w:right w:val="single" w:sz="4" w:space="0" w:color="auto"/>
            </w:tcBorders>
            <w:shd w:val="clear" w:color="auto" w:fill="auto"/>
            <w:noWrap/>
            <w:vAlign w:val="center"/>
            <w:hideMark/>
          </w:tcPr>
          <w:p w14:paraId="482487C3" w14:textId="51CD2833"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3.9V buck circuit</w:t>
            </w:r>
          </w:p>
        </w:tc>
      </w:tr>
      <w:tr w:rsidR="00AD6BF0" w:rsidRPr="005B2A82" w14:paraId="171FB6FA"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0DF2E832" w14:textId="7E35DEA2" w:rsidR="00AD6BF0" w:rsidRPr="005B2A82" w:rsidRDefault="00AD6BF0" w:rsidP="00AD6BF0">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Mode-1</w:t>
            </w:r>
          </w:p>
        </w:tc>
        <w:tc>
          <w:tcPr>
            <w:tcW w:w="2588" w:type="dxa"/>
            <w:tcBorders>
              <w:top w:val="nil"/>
              <w:left w:val="nil"/>
              <w:bottom w:val="nil"/>
              <w:right w:val="nil"/>
            </w:tcBorders>
            <w:shd w:val="clear" w:color="auto" w:fill="auto"/>
            <w:noWrap/>
            <w:vAlign w:val="center"/>
            <w:hideMark/>
          </w:tcPr>
          <w:p w14:paraId="3AC283AE" w14:textId="77777777" w:rsidR="00AD6BF0" w:rsidRPr="005B2A82" w:rsidRDefault="00AD6BF0" w:rsidP="00AD6BF0">
            <w:pPr>
              <w:widowControl/>
              <w:jc w:val="center"/>
              <w:rPr>
                <w:rFonts w:ascii="Arial" w:eastAsia="Arial Unicode MS" w:hAnsi="Arial" w:cs="Arial"/>
                <w:color w:val="000000"/>
                <w:kern w:val="0"/>
                <w:sz w:val="16"/>
                <w:szCs w:val="16"/>
              </w:rPr>
            </w:pPr>
          </w:p>
        </w:tc>
        <w:tc>
          <w:tcPr>
            <w:tcW w:w="2645" w:type="dxa"/>
            <w:tcBorders>
              <w:top w:val="nil"/>
              <w:left w:val="single" w:sz="4" w:space="0" w:color="auto"/>
              <w:bottom w:val="single" w:sz="4" w:space="0" w:color="auto"/>
              <w:right w:val="single" w:sz="4" w:space="0" w:color="auto"/>
            </w:tcBorders>
            <w:shd w:val="clear" w:color="auto" w:fill="auto"/>
            <w:noWrap/>
            <w:vAlign w:val="center"/>
            <w:hideMark/>
          </w:tcPr>
          <w:p w14:paraId="534288EB" w14:textId="4D6FA5AE"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sz w:val="16"/>
                <w:szCs w:val="16"/>
              </w:rPr>
              <w:t>Aileron double servo mode</w:t>
            </w:r>
          </w:p>
        </w:tc>
        <w:tc>
          <w:tcPr>
            <w:tcW w:w="2674" w:type="dxa"/>
            <w:tcBorders>
              <w:top w:val="nil"/>
              <w:left w:val="nil"/>
              <w:bottom w:val="single" w:sz="4" w:space="0" w:color="auto"/>
              <w:right w:val="single" w:sz="4" w:space="0" w:color="auto"/>
            </w:tcBorders>
            <w:shd w:val="clear" w:color="auto" w:fill="auto"/>
            <w:noWrap/>
            <w:vAlign w:val="center"/>
            <w:hideMark/>
          </w:tcPr>
          <w:p w14:paraId="3A8B8FFD" w14:textId="15B4CC10"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sz w:val="16"/>
                <w:szCs w:val="16"/>
              </w:rPr>
              <w:t>Aileron double servo mode</w:t>
            </w:r>
          </w:p>
        </w:tc>
      </w:tr>
      <w:tr w:rsidR="00AD6BF0" w:rsidRPr="005B2A82" w14:paraId="5F9FED79"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36BB5509" w14:textId="71A7367F" w:rsidR="00AD6BF0" w:rsidRPr="005B2A82" w:rsidRDefault="00AD6BF0" w:rsidP="00AD6BF0">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Mode-2</w:t>
            </w:r>
          </w:p>
        </w:tc>
        <w:tc>
          <w:tcPr>
            <w:tcW w:w="2588" w:type="dxa"/>
            <w:tcBorders>
              <w:top w:val="single" w:sz="4" w:space="0" w:color="auto"/>
              <w:left w:val="nil"/>
              <w:bottom w:val="single" w:sz="4" w:space="0" w:color="auto"/>
              <w:right w:val="single" w:sz="4" w:space="0" w:color="auto"/>
            </w:tcBorders>
            <w:shd w:val="clear" w:color="auto" w:fill="auto"/>
            <w:noWrap/>
            <w:vAlign w:val="center"/>
            <w:hideMark/>
          </w:tcPr>
          <w:p w14:paraId="4BBA074C" w14:textId="40008DF6"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5A/1S Brushed ESC</w:t>
            </w:r>
          </w:p>
        </w:tc>
        <w:tc>
          <w:tcPr>
            <w:tcW w:w="2645" w:type="dxa"/>
            <w:tcBorders>
              <w:top w:val="nil"/>
              <w:left w:val="nil"/>
              <w:bottom w:val="single" w:sz="4" w:space="0" w:color="auto"/>
              <w:right w:val="single" w:sz="4" w:space="0" w:color="auto"/>
            </w:tcBorders>
            <w:shd w:val="clear" w:color="auto" w:fill="auto"/>
            <w:noWrap/>
            <w:vAlign w:val="center"/>
            <w:hideMark/>
          </w:tcPr>
          <w:p w14:paraId="3AB6BDF6" w14:textId="5D047964"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5A/1S Brushless ESC</w:t>
            </w:r>
          </w:p>
        </w:tc>
        <w:tc>
          <w:tcPr>
            <w:tcW w:w="2674" w:type="dxa"/>
            <w:tcBorders>
              <w:top w:val="nil"/>
              <w:left w:val="nil"/>
              <w:bottom w:val="single" w:sz="4" w:space="0" w:color="auto"/>
              <w:right w:val="single" w:sz="4" w:space="0" w:color="auto"/>
            </w:tcBorders>
            <w:shd w:val="clear" w:color="auto" w:fill="auto"/>
            <w:noWrap/>
            <w:vAlign w:val="center"/>
            <w:hideMark/>
          </w:tcPr>
          <w:p w14:paraId="0FA2478F" w14:textId="6581C1B5"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7A/2S Brushless ESC</w:t>
            </w:r>
          </w:p>
        </w:tc>
      </w:tr>
      <w:tr w:rsidR="00AD6BF0" w:rsidRPr="005B2A82" w14:paraId="2AB78A9B"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15662176" w14:textId="0FAA8D81" w:rsidR="00AD6BF0" w:rsidRPr="005B2A82" w:rsidRDefault="00AD6BF0" w:rsidP="00AD6BF0">
            <w:pPr>
              <w:widowControl/>
              <w:jc w:val="center"/>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Mode-3</w:t>
            </w:r>
          </w:p>
        </w:tc>
        <w:tc>
          <w:tcPr>
            <w:tcW w:w="2588" w:type="dxa"/>
            <w:tcBorders>
              <w:top w:val="nil"/>
              <w:left w:val="nil"/>
              <w:bottom w:val="single" w:sz="4" w:space="0" w:color="auto"/>
              <w:right w:val="single" w:sz="4" w:space="0" w:color="auto"/>
            </w:tcBorders>
            <w:shd w:val="clear" w:color="auto" w:fill="auto"/>
            <w:noWrap/>
            <w:vAlign w:val="center"/>
            <w:hideMark/>
          </w:tcPr>
          <w:p w14:paraId="0A1E71EE" w14:textId="5D72B9DA"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sz w:val="16"/>
                <w:szCs w:val="16"/>
              </w:rPr>
              <w:t>automatic frequency matching</w:t>
            </w:r>
          </w:p>
        </w:tc>
        <w:tc>
          <w:tcPr>
            <w:tcW w:w="2645" w:type="dxa"/>
            <w:tcBorders>
              <w:top w:val="nil"/>
              <w:left w:val="nil"/>
              <w:bottom w:val="single" w:sz="4" w:space="0" w:color="auto"/>
              <w:right w:val="single" w:sz="4" w:space="0" w:color="auto"/>
            </w:tcBorders>
            <w:shd w:val="clear" w:color="auto" w:fill="auto"/>
            <w:noWrap/>
            <w:vAlign w:val="center"/>
            <w:hideMark/>
          </w:tcPr>
          <w:p w14:paraId="4D056491" w14:textId="55E97256"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sz w:val="16"/>
                <w:szCs w:val="16"/>
              </w:rPr>
              <w:t>automatic frequency matching</w:t>
            </w:r>
          </w:p>
        </w:tc>
        <w:tc>
          <w:tcPr>
            <w:tcW w:w="2674" w:type="dxa"/>
            <w:tcBorders>
              <w:top w:val="nil"/>
              <w:left w:val="nil"/>
              <w:bottom w:val="single" w:sz="4" w:space="0" w:color="auto"/>
              <w:right w:val="single" w:sz="4" w:space="0" w:color="auto"/>
            </w:tcBorders>
            <w:shd w:val="clear" w:color="auto" w:fill="auto"/>
            <w:noWrap/>
            <w:vAlign w:val="center"/>
            <w:hideMark/>
          </w:tcPr>
          <w:p w14:paraId="62EFF5DA" w14:textId="21F49668" w:rsidR="00AD6BF0" w:rsidRPr="005B2A82" w:rsidRDefault="00AD6BF0" w:rsidP="00AD6BF0">
            <w:pPr>
              <w:widowControl/>
              <w:jc w:val="left"/>
              <w:rPr>
                <w:rFonts w:ascii="Arial" w:eastAsia="Arial Unicode MS" w:hAnsi="Arial" w:cs="Arial"/>
                <w:color w:val="000000"/>
                <w:kern w:val="0"/>
                <w:sz w:val="16"/>
                <w:szCs w:val="16"/>
              </w:rPr>
            </w:pPr>
            <w:r w:rsidRPr="005B2A82">
              <w:rPr>
                <w:rFonts w:ascii="Arial" w:eastAsia="Arial Unicode MS" w:hAnsi="Arial" w:cs="Arial"/>
                <w:sz w:val="16"/>
                <w:szCs w:val="16"/>
              </w:rPr>
              <w:t>automatic frequency matching</w:t>
            </w:r>
          </w:p>
        </w:tc>
      </w:tr>
      <w:tr w:rsidR="005B2A82" w:rsidRPr="005B2A82" w14:paraId="532D98A1" w14:textId="77777777" w:rsidTr="009A00F3">
        <w:trPr>
          <w:trHeight w:val="264"/>
          <w:jc w:val="center"/>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14:paraId="5E4D310D" w14:textId="3D898D91" w:rsidR="005B2A82" w:rsidRPr="005B2A82" w:rsidRDefault="005B2A82" w:rsidP="005B2A82">
            <w:pPr>
              <w:widowControl/>
              <w:jc w:val="center"/>
              <w:rPr>
                <w:rFonts w:ascii="Arial" w:eastAsia="Arial Unicode MS" w:hAnsi="Arial" w:cs="Arial"/>
                <w:color w:val="000000"/>
                <w:kern w:val="0"/>
                <w:sz w:val="16"/>
                <w:szCs w:val="16"/>
              </w:rPr>
            </w:pPr>
            <w:r>
              <w:rPr>
                <w:rFonts w:ascii="Arial" w:eastAsia="Arial Unicode MS" w:hAnsi="Arial" w:cs="Arial" w:hint="eastAsia"/>
                <w:color w:val="000000"/>
                <w:kern w:val="0"/>
                <w:sz w:val="16"/>
                <w:szCs w:val="16"/>
              </w:rPr>
              <w:t xml:space="preserve"> </w:t>
            </w:r>
            <w:r>
              <w:rPr>
                <w:rFonts w:ascii="Arial" w:eastAsia="Arial Unicode MS" w:hAnsi="Arial" w:cs="Arial"/>
                <w:color w:val="000000"/>
                <w:kern w:val="0"/>
                <w:sz w:val="16"/>
                <w:szCs w:val="16"/>
              </w:rPr>
              <w:t>M</w:t>
            </w:r>
            <w:r>
              <w:rPr>
                <w:rFonts w:ascii="Arial" w:eastAsia="Arial Unicode MS" w:hAnsi="Arial" w:cs="Arial" w:hint="eastAsia"/>
                <w:color w:val="000000"/>
                <w:kern w:val="0"/>
                <w:sz w:val="16"/>
                <w:szCs w:val="16"/>
              </w:rPr>
              <w:t>ode</w:t>
            </w:r>
            <w:r w:rsidRPr="005B2A82">
              <w:rPr>
                <w:rFonts w:ascii="Arial" w:eastAsia="Arial Unicode MS" w:hAnsi="Arial" w:cs="Arial"/>
                <w:color w:val="000000"/>
                <w:kern w:val="0"/>
                <w:sz w:val="16"/>
                <w:szCs w:val="16"/>
              </w:rPr>
              <w:t>-4</w:t>
            </w:r>
          </w:p>
        </w:tc>
        <w:tc>
          <w:tcPr>
            <w:tcW w:w="2588" w:type="dxa"/>
            <w:tcBorders>
              <w:top w:val="nil"/>
              <w:left w:val="nil"/>
              <w:bottom w:val="single" w:sz="4" w:space="0" w:color="auto"/>
              <w:right w:val="single" w:sz="4" w:space="0" w:color="auto"/>
            </w:tcBorders>
            <w:shd w:val="clear" w:color="auto" w:fill="auto"/>
            <w:noWrap/>
            <w:vAlign w:val="center"/>
            <w:hideMark/>
          </w:tcPr>
          <w:p w14:paraId="525FAA45" w14:textId="22993195" w:rsidR="005B2A82" w:rsidRPr="005B2A82" w:rsidRDefault="005B2A82" w:rsidP="005B2A82">
            <w:pPr>
              <w:widowControl/>
              <w:ind w:firstLineChars="100" w:firstLine="160"/>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TELEM </w:t>
            </w:r>
            <w:r w:rsidRPr="005B2A82">
              <w:rPr>
                <w:rFonts w:ascii="Arial" w:eastAsia="Arial Unicode MS" w:hAnsi="Arial" w:cs="Arial"/>
                <w:color w:val="000000"/>
                <w:kern w:val="0"/>
                <w:sz w:val="13"/>
                <w:szCs w:val="13"/>
              </w:rPr>
              <w:t>(</w:t>
            </w:r>
            <w:r w:rsidRPr="005B2A82">
              <w:rPr>
                <w:rFonts w:ascii="Arial" w:eastAsia="微软雅黑" w:hAnsi="Arial" w:cs="Arial"/>
                <w:color w:val="000000"/>
                <w:kern w:val="0"/>
                <w:sz w:val="16"/>
                <w:szCs w:val="16"/>
              </w:rPr>
              <w:t>Specific version</w:t>
            </w:r>
            <w:r w:rsidRPr="005B2A82">
              <w:rPr>
                <w:rFonts w:ascii="Arial" w:eastAsia="Arial Unicode MS" w:hAnsi="Arial" w:cs="Arial"/>
                <w:color w:val="000000"/>
                <w:kern w:val="0"/>
                <w:sz w:val="13"/>
                <w:szCs w:val="13"/>
              </w:rPr>
              <w:t xml:space="preserve">) </w:t>
            </w:r>
          </w:p>
        </w:tc>
        <w:tc>
          <w:tcPr>
            <w:tcW w:w="2645" w:type="dxa"/>
            <w:tcBorders>
              <w:top w:val="nil"/>
              <w:left w:val="nil"/>
              <w:bottom w:val="single" w:sz="4" w:space="0" w:color="auto"/>
              <w:right w:val="single" w:sz="4" w:space="0" w:color="auto"/>
            </w:tcBorders>
            <w:shd w:val="clear" w:color="auto" w:fill="auto"/>
            <w:noWrap/>
            <w:vAlign w:val="center"/>
            <w:hideMark/>
          </w:tcPr>
          <w:p w14:paraId="3B13FE25" w14:textId="1D0E2E9A" w:rsidR="005B2A82" w:rsidRPr="005B2A82" w:rsidRDefault="005B2A82" w:rsidP="005B2A82">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TELEM </w:t>
            </w:r>
            <w:r w:rsidRPr="005B2A82">
              <w:rPr>
                <w:rFonts w:ascii="Arial" w:eastAsia="Arial Unicode MS" w:hAnsi="Arial" w:cs="Arial"/>
                <w:color w:val="000000"/>
                <w:kern w:val="0"/>
                <w:sz w:val="13"/>
                <w:szCs w:val="13"/>
              </w:rPr>
              <w:t>(</w:t>
            </w:r>
            <w:r w:rsidRPr="005B2A82">
              <w:rPr>
                <w:rFonts w:ascii="Arial" w:eastAsia="微软雅黑" w:hAnsi="Arial" w:cs="Arial"/>
                <w:color w:val="000000"/>
                <w:kern w:val="0"/>
                <w:sz w:val="16"/>
                <w:szCs w:val="16"/>
              </w:rPr>
              <w:t>Specific version</w:t>
            </w:r>
            <w:r w:rsidRPr="005B2A82">
              <w:rPr>
                <w:rFonts w:ascii="Arial" w:eastAsia="Arial Unicode MS" w:hAnsi="Arial" w:cs="Arial"/>
                <w:color w:val="000000"/>
                <w:kern w:val="0"/>
                <w:sz w:val="13"/>
                <w:szCs w:val="13"/>
              </w:rPr>
              <w:t xml:space="preserve">) </w:t>
            </w:r>
          </w:p>
        </w:tc>
        <w:tc>
          <w:tcPr>
            <w:tcW w:w="2674" w:type="dxa"/>
            <w:tcBorders>
              <w:top w:val="nil"/>
              <w:left w:val="nil"/>
              <w:bottom w:val="single" w:sz="4" w:space="0" w:color="auto"/>
              <w:right w:val="single" w:sz="4" w:space="0" w:color="auto"/>
            </w:tcBorders>
            <w:shd w:val="clear" w:color="auto" w:fill="auto"/>
            <w:noWrap/>
            <w:vAlign w:val="center"/>
            <w:hideMark/>
          </w:tcPr>
          <w:p w14:paraId="0909AC8F" w14:textId="05B13841" w:rsidR="005B2A82" w:rsidRPr="005B2A82" w:rsidRDefault="005B2A82" w:rsidP="005B2A82">
            <w:pPr>
              <w:widowControl/>
              <w:jc w:val="left"/>
              <w:rPr>
                <w:rFonts w:ascii="Arial" w:eastAsia="Arial Unicode MS" w:hAnsi="Arial" w:cs="Arial"/>
                <w:color w:val="000000"/>
                <w:kern w:val="0"/>
                <w:sz w:val="16"/>
                <w:szCs w:val="16"/>
              </w:rPr>
            </w:pPr>
            <w:r w:rsidRPr="005B2A82">
              <w:rPr>
                <w:rFonts w:ascii="Arial" w:eastAsia="Arial Unicode MS" w:hAnsi="Arial" w:cs="Arial"/>
                <w:color w:val="000000"/>
                <w:kern w:val="0"/>
                <w:sz w:val="16"/>
                <w:szCs w:val="16"/>
              </w:rPr>
              <w:t xml:space="preserve">TELEM </w:t>
            </w:r>
            <w:r w:rsidRPr="005B2A82">
              <w:rPr>
                <w:rFonts w:ascii="Arial" w:eastAsia="Arial Unicode MS" w:hAnsi="Arial" w:cs="Arial"/>
                <w:color w:val="000000"/>
                <w:kern w:val="0"/>
                <w:sz w:val="13"/>
                <w:szCs w:val="13"/>
              </w:rPr>
              <w:t>(</w:t>
            </w:r>
            <w:r w:rsidRPr="005B2A82">
              <w:rPr>
                <w:rFonts w:ascii="Arial" w:eastAsia="微软雅黑" w:hAnsi="Arial" w:cs="Arial"/>
                <w:color w:val="000000"/>
                <w:kern w:val="0"/>
                <w:sz w:val="16"/>
                <w:szCs w:val="16"/>
              </w:rPr>
              <w:t>Specific version</w:t>
            </w:r>
            <w:r w:rsidRPr="005B2A82">
              <w:rPr>
                <w:rFonts w:ascii="Arial" w:eastAsia="Arial Unicode MS" w:hAnsi="Arial" w:cs="Arial"/>
                <w:color w:val="000000"/>
                <w:kern w:val="0"/>
                <w:sz w:val="13"/>
                <w:szCs w:val="13"/>
              </w:rPr>
              <w:t xml:space="preserve">) </w:t>
            </w:r>
          </w:p>
        </w:tc>
      </w:tr>
    </w:tbl>
    <w:p w14:paraId="1745388D" w14:textId="1DADC8A1" w:rsidR="00760BE0" w:rsidRPr="005B2A82" w:rsidRDefault="003C2C15" w:rsidP="00760BE0">
      <w:pPr>
        <w:pStyle w:val="a7"/>
        <w:numPr>
          <w:ilvl w:val="0"/>
          <w:numId w:val="1"/>
        </w:numPr>
        <w:ind w:firstLineChars="0"/>
        <w:rPr>
          <w:rFonts w:ascii="Arial" w:eastAsia="Arial Unicode MS" w:hAnsi="Arial" w:cs="Arial"/>
          <w:b/>
          <w:bCs/>
          <w:sz w:val="20"/>
          <w:szCs w:val="20"/>
        </w:rPr>
      </w:pPr>
      <w:r w:rsidRPr="005B2A82">
        <w:rPr>
          <w:rFonts w:ascii="Arial" w:eastAsia="Arial Unicode MS" w:hAnsi="Arial" w:cs="Arial"/>
          <w:b/>
          <w:bCs/>
          <w:sz w:val="20"/>
          <w:szCs w:val="20"/>
        </w:rPr>
        <w:t>Receiver interface definition.</w:t>
      </w:r>
    </w:p>
    <w:p w14:paraId="22D169C1" w14:textId="7348D117" w:rsidR="004D151B" w:rsidRPr="005B2A82" w:rsidRDefault="00665B49" w:rsidP="00AD6BF0">
      <w:pPr>
        <w:pStyle w:val="a7"/>
        <w:ind w:left="360" w:firstLineChars="100" w:firstLine="200"/>
        <w:rPr>
          <w:rFonts w:ascii="Arial" w:eastAsia="Arial Unicode MS" w:hAnsi="Arial" w:cs="Arial"/>
          <w:sz w:val="20"/>
          <w:szCs w:val="20"/>
        </w:rPr>
      </w:pPr>
      <w:r w:rsidRPr="005B2A82">
        <w:rPr>
          <w:rFonts w:ascii="Arial" w:eastAsia="Arial Unicode MS" w:hAnsi="Arial" w:cs="Arial"/>
          <w:sz w:val="20"/>
          <w:szCs w:val="20"/>
        </w:rPr>
        <w:t>RX</w:t>
      </w:r>
      <w:r w:rsidR="00AD6BF0" w:rsidRPr="005B2A82">
        <w:rPr>
          <w:rFonts w:ascii="Arial" w:eastAsia="Arial Unicode MS" w:hAnsi="Arial" w:cs="Arial"/>
          <w:sz w:val="20"/>
          <w:szCs w:val="20"/>
        </w:rPr>
        <w:t>1</w:t>
      </w:r>
      <w:r w:rsidRPr="005B2A82">
        <w:rPr>
          <w:rFonts w:ascii="Arial" w:eastAsia="Arial Unicode MS" w:hAnsi="Arial" w:cs="Arial"/>
          <w:sz w:val="20"/>
          <w:szCs w:val="20"/>
        </w:rPr>
        <w:t>4</w:t>
      </w:r>
      <w:r w:rsidR="00AD6BF0" w:rsidRPr="005B2A82">
        <w:rPr>
          <w:rFonts w:ascii="Arial" w:eastAsia="Arial Unicode MS" w:hAnsi="Arial" w:cs="Arial"/>
          <w:sz w:val="20"/>
          <w:szCs w:val="20"/>
        </w:rPr>
        <w:t>x</w:t>
      </w:r>
      <w:r w:rsidRPr="005B2A82">
        <w:rPr>
          <w:rFonts w:ascii="Arial" w:eastAsia="Arial Unicode MS" w:hAnsi="Arial" w:cs="Arial"/>
          <w:sz w:val="20"/>
          <w:szCs w:val="20"/>
        </w:rPr>
        <w:t xml:space="preserve"> interface definition: (As Picture 1.1)</w:t>
      </w:r>
    </w:p>
    <w:p w14:paraId="56D2D812" w14:textId="4B8A446F" w:rsidR="004D151B" w:rsidRPr="005B2A82" w:rsidRDefault="00AD6BF0" w:rsidP="002A1C14">
      <w:pPr>
        <w:jc w:val="center"/>
        <w:rPr>
          <w:rFonts w:ascii="Arial" w:eastAsia="Arial Unicode MS" w:hAnsi="Arial" w:cs="Arial"/>
          <w:sz w:val="20"/>
          <w:szCs w:val="20"/>
        </w:rPr>
      </w:pPr>
      <w:r w:rsidRPr="005B2A82">
        <w:rPr>
          <w:rFonts w:ascii="Arial" w:eastAsia="Arial Unicode MS" w:hAnsi="Arial" w:cs="Arial"/>
          <w:noProof/>
          <w:sz w:val="20"/>
          <w:szCs w:val="20"/>
        </w:rPr>
        <w:lastRenderedPageBreak/>
        <w:drawing>
          <wp:inline distT="0" distB="0" distL="0" distR="0" wp14:anchorId="1A0EC52E" wp14:editId="43AF3BC5">
            <wp:extent cx="3423971" cy="162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3971" cy="1620000"/>
                    </a:xfrm>
                    <a:prstGeom prst="rect">
                      <a:avLst/>
                    </a:prstGeom>
                    <a:noFill/>
                    <a:ln>
                      <a:noFill/>
                    </a:ln>
                  </pic:spPr>
                </pic:pic>
              </a:graphicData>
            </a:graphic>
          </wp:inline>
        </w:drawing>
      </w:r>
    </w:p>
    <w:p w14:paraId="71B804E6" w14:textId="53677BEF" w:rsidR="00665B49" w:rsidRPr="005B2A82" w:rsidRDefault="00665B49" w:rsidP="00AD6BF0">
      <w:pPr>
        <w:ind w:firstLineChars="200" w:firstLine="400"/>
        <w:rPr>
          <w:rFonts w:ascii="Arial" w:eastAsia="Arial Unicode MS" w:hAnsi="Arial" w:cs="Arial"/>
          <w:sz w:val="20"/>
          <w:szCs w:val="20"/>
        </w:rPr>
      </w:pPr>
      <w:r w:rsidRPr="005B2A82">
        <w:rPr>
          <w:rFonts w:ascii="Arial" w:eastAsia="Arial Unicode MS" w:hAnsi="Arial" w:cs="Arial"/>
          <w:sz w:val="20"/>
          <w:szCs w:val="20"/>
        </w:rPr>
        <w:t>RX</w:t>
      </w:r>
      <w:r w:rsidR="00AD6BF0" w:rsidRPr="005B2A82">
        <w:rPr>
          <w:rFonts w:ascii="Arial" w:eastAsia="Arial Unicode MS" w:hAnsi="Arial" w:cs="Arial"/>
          <w:sz w:val="20"/>
          <w:szCs w:val="20"/>
        </w:rPr>
        <w:t>1</w:t>
      </w:r>
      <w:r w:rsidRPr="005B2A82">
        <w:rPr>
          <w:rFonts w:ascii="Arial" w:eastAsia="Arial Unicode MS" w:hAnsi="Arial" w:cs="Arial"/>
          <w:sz w:val="20"/>
          <w:szCs w:val="20"/>
        </w:rPr>
        <w:t>4</w:t>
      </w:r>
      <w:r w:rsidR="00AD6BF0" w:rsidRPr="005B2A82">
        <w:rPr>
          <w:rFonts w:ascii="Arial" w:eastAsia="Arial Unicode MS" w:hAnsi="Arial" w:cs="Arial"/>
          <w:sz w:val="20"/>
          <w:szCs w:val="20"/>
        </w:rPr>
        <w:t>x-</w:t>
      </w:r>
      <w:r w:rsidRPr="005B2A82">
        <w:rPr>
          <w:rFonts w:ascii="Arial" w:eastAsia="Arial Unicode MS" w:hAnsi="Arial" w:cs="Arial"/>
          <w:sz w:val="20"/>
          <w:szCs w:val="20"/>
        </w:rPr>
        <w:t xml:space="preserve">E interface </w:t>
      </w:r>
      <w:proofErr w:type="gramStart"/>
      <w:r w:rsidRPr="005B2A82">
        <w:rPr>
          <w:rFonts w:ascii="Arial" w:eastAsia="Arial Unicode MS" w:hAnsi="Arial" w:cs="Arial"/>
          <w:sz w:val="20"/>
          <w:szCs w:val="20"/>
        </w:rPr>
        <w:t>definition :</w:t>
      </w:r>
      <w:proofErr w:type="gramEnd"/>
      <w:r w:rsidRPr="005B2A82">
        <w:rPr>
          <w:rFonts w:ascii="Arial" w:eastAsia="Arial Unicode MS" w:hAnsi="Arial" w:cs="Arial"/>
          <w:sz w:val="20"/>
          <w:szCs w:val="20"/>
        </w:rPr>
        <w:t xml:space="preserve"> (As Picture 1.2)</w:t>
      </w:r>
    </w:p>
    <w:p w14:paraId="3BA0EE01" w14:textId="6E00E140" w:rsidR="00665B49" w:rsidRPr="005B2A82" w:rsidRDefault="00AD6BF0" w:rsidP="00AD6BF0">
      <w:pPr>
        <w:jc w:val="center"/>
        <w:rPr>
          <w:rFonts w:ascii="Arial" w:eastAsia="Arial Unicode MS" w:hAnsi="Arial" w:cs="Arial"/>
          <w:sz w:val="20"/>
          <w:szCs w:val="20"/>
        </w:rPr>
      </w:pPr>
      <w:r w:rsidRPr="005B2A82">
        <w:rPr>
          <w:rFonts w:ascii="Arial" w:eastAsia="Arial Unicode MS" w:hAnsi="Arial" w:cs="Arial"/>
          <w:noProof/>
          <w:sz w:val="20"/>
          <w:szCs w:val="20"/>
        </w:rPr>
        <w:drawing>
          <wp:inline distT="0" distB="0" distL="0" distR="0" wp14:anchorId="32CE3642" wp14:editId="2C044BEF">
            <wp:extent cx="3592363" cy="180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2363" cy="1800000"/>
                    </a:xfrm>
                    <a:prstGeom prst="rect">
                      <a:avLst/>
                    </a:prstGeom>
                    <a:noFill/>
                    <a:ln>
                      <a:noFill/>
                    </a:ln>
                  </pic:spPr>
                </pic:pic>
              </a:graphicData>
            </a:graphic>
          </wp:inline>
        </w:drawing>
      </w:r>
    </w:p>
    <w:p w14:paraId="729F365C" w14:textId="25B420DA" w:rsidR="00D436A2" w:rsidRPr="005B2A82" w:rsidRDefault="00D436A2" w:rsidP="00AD6BF0">
      <w:pPr>
        <w:ind w:firstLineChars="200" w:firstLine="400"/>
        <w:rPr>
          <w:rFonts w:ascii="Arial" w:eastAsia="Arial Unicode MS" w:hAnsi="Arial" w:cs="Arial"/>
          <w:sz w:val="20"/>
          <w:szCs w:val="20"/>
        </w:rPr>
      </w:pPr>
      <w:r w:rsidRPr="005B2A82">
        <w:rPr>
          <w:rFonts w:ascii="Arial" w:eastAsia="Arial Unicode MS" w:hAnsi="Arial" w:cs="Arial"/>
          <w:sz w:val="20"/>
          <w:szCs w:val="20"/>
        </w:rPr>
        <w:t>RX</w:t>
      </w:r>
      <w:r w:rsidR="00AD6BF0" w:rsidRPr="005B2A82">
        <w:rPr>
          <w:rFonts w:ascii="Arial" w:eastAsia="Arial Unicode MS" w:hAnsi="Arial" w:cs="Arial"/>
          <w:sz w:val="20"/>
          <w:szCs w:val="20"/>
        </w:rPr>
        <w:t>15</w:t>
      </w:r>
      <w:r w:rsidRPr="005B2A82">
        <w:rPr>
          <w:rFonts w:ascii="Arial" w:eastAsia="Arial Unicode MS" w:hAnsi="Arial" w:cs="Arial"/>
          <w:sz w:val="20"/>
          <w:szCs w:val="20"/>
        </w:rPr>
        <w:t>2</w:t>
      </w:r>
      <w:r w:rsidR="00AD6BF0" w:rsidRPr="005B2A82">
        <w:rPr>
          <w:rFonts w:ascii="Arial" w:eastAsia="Arial Unicode MS" w:hAnsi="Arial" w:cs="Arial"/>
          <w:sz w:val="20"/>
          <w:szCs w:val="20"/>
        </w:rPr>
        <w:t>-</w:t>
      </w:r>
      <w:r w:rsidRPr="005B2A82">
        <w:rPr>
          <w:rFonts w:ascii="Arial" w:eastAsia="Arial Unicode MS" w:hAnsi="Arial" w:cs="Arial"/>
          <w:sz w:val="20"/>
          <w:szCs w:val="20"/>
        </w:rPr>
        <w:t>E</w:t>
      </w:r>
      <w:r w:rsidR="00AD6BF0" w:rsidRPr="005B2A82">
        <w:rPr>
          <w:rFonts w:ascii="Arial" w:eastAsia="Arial Unicode MS" w:hAnsi="Arial" w:cs="Arial"/>
          <w:sz w:val="20"/>
          <w:szCs w:val="20"/>
        </w:rPr>
        <w:t xml:space="preserve"> </w:t>
      </w:r>
      <w:r w:rsidR="00665B49" w:rsidRPr="005B2A82">
        <w:rPr>
          <w:rFonts w:ascii="Arial" w:eastAsia="Arial Unicode MS" w:hAnsi="Arial" w:cs="Arial"/>
          <w:sz w:val="20"/>
          <w:szCs w:val="20"/>
        </w:rPr>
        <w:t>interface definition:(As Picture 1.3)</w:t>
      </w:r>
    </w:p>
    <w:p w14:paraId="60F5635A" w14:textId="3452F785" w:rsidR="00D436A2" w:rsidRPr="005B2A82" w:rsidRDefault="00AD6BF0" w:rsidP="00D436A2">
      <w:pPr>
        <w:jc w:val="center"/>
        <w:rPr>
          <w:rFonts w:ascii="Arial" w:eastAsia="Arial Unicode MS" w:hAnsi="Arial" w:cs="Arial"/>
          <w:sz w:val="20"/>
          <w:szCs w:val="20"/>
        </w:rPr>
      </w:pPr>
      <w:r w:rsidRPr="005B2A82">
        <w:rPr>
          <w:rFonts w:ascii="Arial" w:eastAsia="Arial Unicode MS" w:hAnsi="Arial" w:cs="Arial"/>
          <w:noProof/>
          <w:sz w:val="20"/>
          <w:szCs w:val="20"/>
        </w:rPr>
        <w:drawing>
          <wp:inline distT="0" distB="0" distL="0" distR="0" wp14:anchorId="6DEE70DF" wp14:editId="6F6D06C2">
            <wp:extent cx="3637969"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7969" cy="1800000"/>
                    </a:xfrm>
                    <a:prstGeom prst="rect">
                      <a:avLst/>
                    </a:prstGeom>
                    <a:noFill/>
                    <a:ln>
                      <a:noFill/>
                    </a:ln>
                  </pic:spPr>
                </pic:pic>
              </a:graphicData>
            </a:graphic>
          </wp:inline>
        </w:drawing>
      </w:r>
    </w:p>
    <w:p w14:paraId="40F15E52" w14:textId="1B14E7F9" w:rsidR="00D436A2" w:rsidRPr="005B2A82" w:rsidRDefault="00F147A5" w:rsidP="00D436A2">
      <w:pPr>
        <w:pStyle w:val="a7"/>
        <w:numPr>
          <w:ilvl w:val="0"/>
          <w:numId w:val="1"/>
        </w:numPr>
        <w:ind w:firstLineChars="0"/>
        <w:rPr>
          <w:rFonts w:ascii="Arial" w:eastAsia="Arial Unicode MS" w:hAnsi="Arial" w:cs="Arial"/>
          <w:b/>
          <w:bCs/>
          <w:sz w:val="20"/>
          <w:szCs w:val="20"/>
        </w:rPr>
      </w:pPr>
      <w:r w:rsidRPr="005B2A82">
        <w:rPr>
          <w:rFonts w:ascii="Arial" w:eastAsia="Arial Unicode MS" w:hAnsi="Arial" w:cs="Arial"/>
          <w:b/>
          <w:bCs/>
          <w:sz w:val="20"/>
          <w:szCs w:val="20"/>
        </w:rPr>
        <w:t>Combine</w:t>
      </w:r>
      <w:r w:rsidR="00665B49" w:rsidRPr="005B2A82">
        <w:rPr>
          <w:rFonts w:ascii="Arial" w:eastAsia="Arial Unicode MS" w:hAnsi="Arial" w:cs="Arial"/>
          <w:b/>
          <w:bCs/>
          <w:sz w:val="20"/>
          <w:szCs w:val="20"/>
        </w:rPr>
        <w:t xml:space="preserve"> </w:t>
      </w:r>
      <w:r w:rsidRPr="005B2A82">
        <w:rPr>
          <w:rFonts w:ascii="Arial" w:eastAsia="Arial Unicode MS" w:hAnsi="Arial" w:cs="Arial"/>
          <w:b/>
          <w:bCs/>
          <w:sz w:val="20"/>
          <w:szCs w:val="20"/>
        </w:rPr>
        <w:t>receiver and</w:t>
      </w:r>
      <w:r w:rsidR="00665B49" w:rsidRPr="005B2A82">
        <w:rPr>
          <w:rFonts w:ascii="Arial" w:eastAsia="Arial Unicode MS" w:hAnsi="Arial" w:cs="Arial"/>
          <w:b/>
          <w:bCs/>
          <w:sz w:val="20"/>
          <w:szCs w:val="20"/>
        </w:rPr>
        <w:t xml:space="preserve"> transmitter:</w:t>
      </w:r>
    </w:p>
    <w:p w14:paraId="6CF1642D" w14:textId="77777777" w:rsidR="00AD6BF0" w:rsidRPr="005B2A82" w:rsidRDefault="00F17101" w:rsidP="009D537C">
      <w:pPr>
        <w:pStyle w:val="a7"/>
        <w:numPr>
          <w:ilvl w:val="1"/>
          <w:numId w:val="1"/>
        </w:numPr>
        <w:ind w:left="709" w:firstLineChars="0" w:firstLine="0"/>
        <w:rPr>
          <w:rFonts w:ascii="Arial" w:eastAsia="Arial Unicode MS" w:hAnsi="Arial" w:cs="Arial"/>
          <w:sz w:val="20"/>
          <w:szCs w:val="20"/>
        </w:rPr>
      </w:pPr>
      <w:r w:rsidRPr="005B2A82">
        <w:rPr>
          <w:rFonts w:ascii="Arial" w:eastAsia="Arial Unicode MS" w:hAnsi="Arial" w:cs="Arial"/>
          <w:sz w:val="20"/>
          <w:szCs w:val="20"/>
        </w:rPr>
        <w:t>Turn on the transmitter and power the receiver. At this time, the receiver is in the state of confirming the transmitter signal, and the LED light flashes slowly</w:t>
      </w:r>
      <w:r w:rsidR="00E1473F" w:rsidRPr="005B2A82">
        <w:rPr>
          <w:rFonts w:ascii="Arial" w:eastAsia="Arial Unicode MS" w:hAnsi="Arial" w:cs="Arial"/>
          <w:sz w:val="20"/>
          <w:szCs w:val="20"/>
        </w:rPr>
        <w:t>.</w:t>
      </w:r>
    </w:p>
    <w:p w14:paraId="34B0F156" w14:textId="77777777" w:rsidR="00AD6BF0" w:rsidRPr="005B2A82" w:rsidRDefault="00F17101" w:rsidP="00F77D73">
      <w:pPr>
        <w:pStyle w:val="a7"/>
        <w:numPr>
          <w:ilvl w:val="1"/>
          <w:numId w:val="1"/>
        </w:numPr>
        <w:ind w:left="709" w:firstLineChars="0" w:firstLine="0"/>
        <w:rPr>
          <w:rFonts w:ascii="Arial" w:eastAsia="Arial Unicode MS" w:hAnsi="Arial" w:cs="Arial"/>
          <w:sz w:val="20"/>
          <w:szCs w:val="20"/>
        </w:rPr>
      </w:pPr>
      <w:r w:rsidRPr="005B2A82">
        <w:rPr>
          <w:rFonts w:ascii="Arial" w:eastAsia="Arial Unicode MS" w:hAnsi="Arial" w:cs="Arial"/>
          <w:sz w:val="20"/>
          <w:szCs w:val="20"/>
        </w:rPr>
        <w:t xml:space="preserve">If the transmitter signal cannot be confirmed within 15 seconds, </w:t>
      </w:r>
      <w:r w:rsidR="00E1473F" w:rsidRPr="005B2A82">
        <w:rPr>
          <w:rFonts w:ascii="Arial" w:eastAsia="Arial Unicode MS" w:hAnsi="Arial" w:cs="Arial"/>
          <w:sz w:val="20"/>
          <w:szCs w:val="20"/>
        </w:rPr>
        <w:t xml:space="preserve">then </w:t>
      </w:r>
      <w:r w:rsidRPr="005B2A82">
        <w:rPr>
          <w:rFonts w:ascii="Arial" w:eastAsia="Arial Unicode MS" w:hAnsi="Arial" w:cs="Arial"/>
          <w:sz w:val="20"/>
          <w:szCs w:val="20"/>
        </w:rPr>
        <w:t>enter the automatic frequency matching mode, the receiver starts to search for the signal and perform frequency matching, and the LED light flashes quickly</w:t>
      </w:r>
      <w:r w:rsidR="00E1473F" w:rsidRPr="005B2A82">
        <w:rPr>
          <w:rFonts w:ascii="Arial" w:eastAsia="Arial Unicode MS" w:hAnsi="Arial" w:cs="Arial"/>
          <w:sz w:val="20"/>
          <w:szCs w:val="20"/>
        </w:rPr>
        <w:t>.</w:t>
      </w:r>
    </w:p>
    <w:p w14:paraId="0749E3E2" w14:textId="1B01F216" w:rsidR="00D436A2" w:rsidRPr="005B2A82" w:rsidRDefault="00F17101" w:rsidP="00F77D73">
      <w:pPr>
        <w:pStyle w:val="a7"/>
        <w:numPr>
          <w:ilvl w:val="1"/>
          <w:numId w:val="1"/>
        </w:numPr>
        <w:ind w:left="709" w:firstLineChars="0" w:firstLine="0"/>
        <w:rPr>
          <w:rFonts w:ascii="Arial" w:eastAsia="Arial Unicode MS" w:hAnsi="Arial" w:cs="Arial"/>
          <w:sz w:val="20"/>
          <w:szCs w:val="20"/>
        </w:rPr>
      </w:pPr>
      <w:r w:rsidRPr="005B2A82">
        <w:rPr>
          <w:rFonts w:ascii="Arial" w:eastAsia="Arial Unicode MS" w:hAnsi="Arial" w:cs="Arial"/>
          <w:sz w:val="20"/>
          <w:szCs w:val="20"/>
        </w:rPr>
        <w:t xml:space="preserve">If the frequency matching is successful, according to different types of remote </w:t>
      </w:r>
      <w:proofErr w:type="gramStart"/>
      <w:r w:rsidR="00E1473F" w:rsidRPr="005B2A82">
        <w:rPr>
          <w:rFonts w:ascii="Arial" w:eastAsia="Arial Unicode MS" w:hAnsi="Arial" w:cs="Arial"/>
          <w:sz w:val="20"/>
          <w:szCs w:val="20"/>
        </w:rPr>
        <w:t>transmitters</w:t>
      </w:r>
      <w:r w:rsidRPr="005B2A82">
        <w:rPr>
          <w:rFonts w:ascii="Arial" w:eastAsia="Arial Unicode MS" w:hAnsi="Arial" w:cs="Arial"/>
          <w:sz w:val="20"/>
          <w:szCs w:val="20"/>
        </w:rPr>
        <w:t xml:space="preserve"> ,</w:t>
      </w:r>
      <w:proofErr w:type="gramEnd"/>
      <w:r w:rsidR="00E1473F" w:rsidRPr="005B2A82">
        <w:rPr>
          <w:rFonts w:ascii="Arial" w:eastAsia="Arial Unicode MS" w:hAnsi="Arial" w:cs="Arial"/>
          <w:sz w:val="20"/>
          <w:szCs w:val="20"/>
        </w:rPr>
        <w:t xml:space="preserve"> </w:t>
      </w:r>
      <w:r w:rsidRPr="005B2A82">
        <w:rPr>
          <w:rFonts w:ascii="Arial" w:eastAsia="Arial Unicode MS" w:hAnsi="Arial" w:cs="Arial"/>
          <w:sz w:val="20"/>
          <w:szCs w:val="20"/>
        </w:rPr>
        <w:t>there will be a variety of different LED light feedbacks, including but not limited to the following three LED light flashing methods. Please confirm according to the actual remote control whether the frequency matching is successful</w:t>
      </w:r>
      <w:r w:rsidR="00E1473F" w:rsidRPr="005B2A82">
        <w:rPr>
          <w:rFonts w:ascii="Arial" w:eastAsia="Arial Unicode MS" w:hAnsi="Arial" w:cs="Arial"/>
          <w:sz w:val="20"/>
          <w:szCs w:val="20"/>
        </w:rPr>
        <w:t xml:space="preserve"> or not</w:t>
      </w:r>
      <w:r w:rsidRPr="005B2A82">
        <w:rPr>
          <w:rFonts w:ascii="Arial" w:eastAsia="Arial Unicode MS" w:hAnsi="Arial" w:cs="Arial"/>
          <w:sz w:val="20"/>
          <w:szCs w:val="20"/>
        </w:rPr>
        <w:t>.</w:t>
      </w:r>
    </w:p>
    <w:p w14:paraId="38B80D39" w14:textId="77777777" w:rsidR="00D436A2" w:rsidRPr="005B2A82" w:rsidRDefault="00D436A2" w:rsidP="00AF5FFE">
      <w:pPr>
        <w:jc w:val="center"/>
        <w:rPr>
          <w:rFonts w:ascii="Arial" w:eastAsia="Arial Unicode MS" w:hAnsi="Arial" w:cs="Arial"/>
          <w:sz w:val="20"/>
          <w:szCs w:val="20"/>
        </w:rPr>
      </w:pPr>
      <w:r w:rsidRPr="005B2A82">
        <w:rPr>
          <w:rFonts w:ascii="Arial" w:eastAsia="Arial Unicode MS" w:hAnsi="Arial" w:cs="Arial"/>
          <w:noProof/>
          <w:sz w:val="20"/>
          <w:szCs w:val="20"/>
        </w:rPr>
        <w:drawing>
          <wp:inline distT="0" distB="0" distL="0" distR="0" wp14:anchorId="77FA7438" wp14:editId="5E496D92">
            <wp:extent cx="5538561" cy="30401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302" cy="317884"/>
                    </a:xfrm>
                    <a:prstGeom prst="rect">
                      <a:avLst/>
                    </a:prstGeom>
                    <a:noFill/>
                    <a:ln>
                      <a:noFill/>
                    </a:ln>
                  </pic:spPr>
                </pic:pic>
              </a:graphicData>
            </a:graphic>
          </wp:inline>
        </w:drawing>
      </w:r>
    </w:p>
    <w:p w14:paraId="07E01F6C" w14:textId="59EB8F8A" w:rsidR="005F121C" w:rsidRPr="005B2A82" w:rsidRDefault="00F17101" w:rsidP="00D37563">
      <w:pPr>
        <w:pStyle w:val="a7"/>
        <w:numPr>
          <w:ilvl w:val="0"/>
          <w:numId w:val="1"/>
        </w:numPr>
        <w:ind w:firstLineChars="0"/>
        <w:rPr>
          <w:rFonts w:ascii="Arial" w:eastAsia="Arial Unicode MS" w:hAnsi="Arial" w:cs="Arial"/>
          <w:b/>
          <w:bCs/>
          <w:sz w:val="20"/>
          <w:szCs w:val="20"/>
        </w:rPr>
      </w:pPr>
      <w:r w:rsidRPr="005B2A82">
        <w:rPr>
          <w:rFonts w:ascii="Arial" w:eastAsia="Arial Unicode MS" w:hAnsi="Arial" w:cs="Arial"/>
          <w:b/>
          <w:bCs/>
          <w:sz w:val="20"/>
          <w:szCs w:val="20"/>
        </w:rPr>
        <w:t>Function introduction</w:t>
      </w:r>
    </w:p>
    <w:p w14:paraId="3C22324C" w14:textId="4158E7D5" w:rsidR="00D37563" w:rsidRPr="005B2A82" w:rsidRDefault="00F17101" w:rsidP="005B2A82">
      <w:pPr>
        <w:pStyle w:val="a7"/>
        <w:numPr>
          <w:ilvl w:val="1"/>
          <w:numId w:val="1"/>
        </w:numPr>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Aileron double</w:t>
      </w:r>
      <w:r w:rsidR="00E1473F" w:rsidRPr="005B2A82">
        <w:rPr>
          <w:rFonts w:ascii="Arial" w:eastAsia="Arial Unicode MS" w:hAnsi="Arial" w:cs="Arial"/>
          <w:sz w:val="20"/>
          <w:szCs w:val="20"/>
        </w:rPr>
        <w:t xml:space="preserve"> s</w:t>
      </w:r>
      <w:r w:rsidRPr="005B2A82">
        <w:rPr>
          <w:rFonts w:ascii="Arial" w:eastAsia="Arial Unicode MS" w:hAnsi="Arial" w:cs="Arial"/>
          <w:sz w:val="20"/>
          <w:szCs w:val="20"/>
        </w:rPr>
        <w:t>ervo</w:t>
      </w:r>
      <w:r w:rsidR="008E63F5" w:rsidRPr="005B2A82">
        <w:rPr>
          <w:rFonts w:ascii="Arial" w:eastAsia="Arial Unicode MS" w:hAnsi="Arial" w:cs="Arial"/>
          <w:sz w:val="20"/>
          <w:szCs w:val="20"/>
        </w:rPr>
        <w:t xml:space="preserve"> mode</w:t>
      </w:r>
    </w:p>
    <w:p w14:paraId="517B0467" w14:textId="77777777" w:rsidR="003F09EA" w:rsidRPr="005B2A82" w:rsidRDefault="008E63F5" w:rsidP="005B2A82">
      <w:pPr>
        <w:pStyle w:val="a7"/>
        <w:ind w:leftChars="337" w:left="708" w:firstLine="400"/>
        <w:rPr>
          <w:rFonts w:ascii="Arial" w:eastAsia="Arial Unicode MS" w:hAnsi="Arial" w:cs="Arial"/>
          <w:color w:val="000000"/>
          <w:sz w:val="20"/>
          <w:szCs w:val="20"/>
        </w:rPr>
      </w:pPr>
      <w:r w:rsidRPr="005B2A82">
        <w:rPr>
          <w:rFonts w:ascii="Arial" w:eastAsia="Arial Unicode MS" w:hAnsi="Arial" w:cs="Arial"/>
          <w:color w:val="000000"/>
          <w:sz w:val="20"/>
          <w:szCs w:val="20"/>
        </w:rPr>
        <w:t>MA-RX42E and MA-RX62HE (on by default) series receivers have this function.</w:t>
      </w:r>
    </w:p>
    <w:p w14:paraId="70AEA846" w14:textId="77777777" w:rsidR="008E63F5" w:rsidRPr="005B2A82" w:rsidRDefault="00E1473F" w:rsidP="005B2A82">
      <w:pPr>
        <w:pStyle w:val="a7"/>
        <w:ind w:leftChars="337" w:left="708" w:firstLine="400"/>
        <w:rPr>
          <w:rFonts w:ascii="Arial" w:eastAsia="Arial Unicode MS" w:hAnsi="Arial" w:cs="Arial"/>
          <w:color w:val="000000"/>
          <w:sz w:val="20"/>
          <w:szCs w:val="20"/>
        </w:rPr>
      </w:pPr>
      <w:r w:rsidRPr="005B2A82">
        <w:rPr>
          <w:rFonts w:ascii="Arial" w:eastAsia="Arial Unicode MS" w:hAnsi="Arial" w:cs="Arial"/>
          <w:color w:val="000000"/>
          <w:sz w:val="20"/>
          <w:szCs w:val="20"/>
        </w:rPr>
        <w:t xml:space="preserve">When your fixed </w:t>
      </w:r>
      <w:r w:rsidR="008E63F5" w:rsidRPr="005B2A82">
        <w:rPr>
          <w:rFonts w:ascii="Arial" w:eastAsia="Arial Unicode MS" w:hAnsi="Arial" w:cs="Arial"/>
          <w:color w:val="000000"/>
          <w:sz w:val="20"/>
          <w:szCs w:val="20"/>
        </w:rPr>
        <w:t>wing</w:t>
      </w:r>
      <w:r w:rsidRPr="005B2A82">
        <w:rPr>
          <w:rFonts w:ascii="Arial" w:eastAsia="Arial Unicode MS" w:hAnsi="Arial" w:cs="Arial"/>
          <w:color w:val="000000"/>
          <w:sz w:val="20"/>
          <w:szCs w:val="20"/>
        </w:rPr>
        <w:t xml:space="preserve"> aircraft </w:t>
      </w:r>
      <w:r w:rsidR="008E63F5" w:rsidRPr="005B2A82">
        <w:rPr>
          <w:rFonts w:ascii="Arial" w:eastAsia="Arial Unicode MS" w:hAnsi="Arial" w:cs="Arial"/>
          <w:color w:val="000000"/>
          <w:sz w:val="20"/>
          <w:szCs w:val="20"/>
        </w:rPr>
        <w:t>needs two aileron servo</w:t>
      </w:r>
      <w:r w:rsidRPr="005B2A82">
        <w:rPr>
          <w:rFonts w:ascii="Arial" w:eastAsia="Arial Unicode MS" w:hAnsi="Arial" w:cs="Arial"/>
          <w:color w:val="000000"/>
          <w:sz w:val="20"/>
          <w:szCs w:val="20"/>
        </w:rPr>
        <w:t>s</w:t>
      </w:r>
      <w:r w:rsidR="008E63F5" w:rsidRPr="005B2A82">
        <w:rPr>
          <w:rFonts w:ascii="Arial" w:eastAsia="Arial Unicode MS" w:hAnsi="Arial" w:cs="Arial"/>
          <w:color w:val="000000"/>
          <w:sz w:val="20"/>
          <w:szCs w:val="20"/>
        </w:rPr>
        <w:t xml:space="preserve"> on the left and right, please use this function to simplify the connection of servo and the setting of remote control.</w:t>
      </w:r>
    </w:p>
    <w:p w14:paraId="2EFB90EA" w14:textId="77777777" w:rsidR="008E63F5" w:rsidRPr="005B2A82" w:rsidRDefault="008E63F5" w:rsidP="005B2A82">
      <w:pPr>
        <w:pStyle w:val="a7"/>
        <w:ind w:leftChars="337" w:left="708" w:firstLine="400"/>
        <w:rPr>
          <w:rFonts w:ascii="Arial" w:eastAsia="Arial Unicode MS" w:hAnsi="Arial" w:cs="Arial"/>
          <w:color w:val="000000"/>
          <w:sz w:val="20"/>
          <w:szCs w:val="20"/>
        </w:rPr>
      </w:pPr>
      <w:bookmarkStart w:id="0" w:name="OLE_LINK1"/>
      <w:bookmarkStart w:id="1" w:name="OLE_LINK2"/>
      <w:bookmarkStart w:id="2" w:name="OLE_LINK3"/>
      <w:r w:rsidRPr="005B2A82">
        <w:rPr>
          <w:rFonts w:ascii="Arial" w:eastAsia="Arial Unicode MS" w:hAnsi="Arial" w:cs="Arial"/>
          <w:color w:val="000000"/>
          <w:sz w:val="20"/>
          <w:szCs w:val="20"/>
        </w:rPr>
        <w:t xml:space="preserve">Short circuit the pad at "P" in the figure below to </w:t>
      </w:r>
      <w:r w:rsidR="00BF374C" w:rsidRPr="005B2A82">
        <w:rPr>
          <w:rFonts w:ascii="Arial" w:eastAsia="Arial Unicode MS" w:hAnsi="Arial" w:cs="Arial"/>
          <w:color w:val="000000"/>
          <w:sz w:val="20"/>
          <w:szCs w:val="20"/>
        </w:rPr>
        <w:t>open</w:t>
      </w:r>
      <w:r w:rsidRPr="005B2A82">
        <w:rPr>
          <w:rFonts w:ascii="Arial" w:eastAsia="Arial Unicode MS" w:hAnsi="Arial" w:cs="Arial"/>
          <w:color w:val="000000"/>
          <w:sz w:val="20"/>
          <w:szCs w:val="20"/>
        </w:rPr>
        <w:t xml:space="preserve"> this function. At this time, CH3 is set to CH4 </w:t>
      </w:r>
      <w:r w:rsidR="00BF374C" w:rsidRPr="005B2A82">
        <w:rPr>
          <w:rFonts w:ascii="Arial" w:eastAsia="Arial Unicode MS" w:hAnsi="Arial" w:cs="Arial"/>
          <w:color w:val="000000"/>
          <w:sz w:val="20"/>
          <w:szCs w:val="20"/>
        </w:rPr>
        <w:lastRenderedPageBreak/>
        <w:t>inverted output.</w:t>
      </w:r>
    </w:p>
    <w:bookmarkEnd w:id="0"/>
    <w:bookmarkEnd w:id="1"/>
    <w:bookmarkEnd w:id="2"/>
    <w:p w14:paraId="242873E3" w14:textId="16CDBF6E" w:rsidR="008E63F5" w:rsidRDefault="008E63F5" w:rsidP="005B2A82">
      <w:pPr>
        <w:pStyle w:val="a7"/>
        <w:ind w:leftChars="337" w:left="708" w:firstLine="400"/>
        <w:rPr>
          <w:rFonts w:ascii="Arial" w:eastAsia="Arial Unicode MS" w:hAnsi="Arial" w:cs="Arial"/>
          <w:color w:val="000000"/>
          <w:sz w:val="20"/>
          <w:szCs w:val="20"/>
        </w:rPr>
      </w:pPr>
      <w:r w:rsidRPr="005B2A82">
        <w:rPr>
          <w:rFonts w:ascii="Arial" w:eastAsia="Arial Unicode MS" w:hAnsi="Arial" w:cs="Arial"/>
          <w:color w:val="000000"/>
          <w:sz w:val="20"/>
          <w:szCs w:val="20"/>
        </w:rPr>
        <w:t>If want to cancel this function, please disconnect the pad at "P"(As picture 1.2 1.3)</w:t>
      </w:r>
    </w:p>
    <w:p w14:paraId="6E35A4A4" w14:textId="77777777" w:rsidR="005B2A82" w:rsidRPr="005B2A82" w:rsidRDefault="005B2A82" w:rsidP="005B2A82">
      <w:pPr>
        <w:pStyle w:val="a7"/>
        <w:ind w:leftChars="337" w:left="708" w:firstLine="400"/>
        <w:rPr>
          <w:rFonts w:ascii="Arial" w:eastAsia="Arial Unicode MS" w:hAnsi="Arial" w:cs="Arial"/>
          <w:color w:val="000000"/>
          <w:sz w:val="20"/>
          <w:szCs w:val="20"/>
        </w:rPr>
      </w:pPr>
    </w:p>
    <w:p w14:paraId="7A8657FE" w14:textId="054FC7BB" w:rsidR="008E63F5" w:rsidRPr="005B2A82" w:rsidRDefault="008E63F5" w:rsidP="005B2A82">
      <w:pPr>
        <w:pStyle w:val="a7"/>
        <w:numPr>
          <w:ilvl w:val="1"/>
          <w:numId w:val="1"/>
        </w:numPr>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How to use the integrated ESC (5A/1S brushed ESC, 5A/1S brushless ESC, 7A/2S brushless ESC)</w:t>
      </w:r>
    </w:p>
    <w:p w14:paraId="5A17CC35" w14:textId="77777777" w:rsidR="002136B2" w:rsidRPr="005B2A82" w:rsidRDefault="002136B2" w:rsidP="005B2A82">
      <w:pPr>
        <w:pStyle w:val="a7"/>
        <w:ind w:leftChars="337" w:left="708" w:firstLine="400"/>
        <w:rPr>
          <w:rFonts w:ascii="Arial" w:eastAsia="Arial Unicode MS" w:hAnsi="Arial" w:cs="Arial"/>
          <w:sz w:val="20"/>
          <w:szCs w:val="20"/>
        </w:rPr>
      </w:pPr>
      <w:r w:rsidRPr="005B2A82">
        <w:rPr>
          <w:rFonts w:ascii="Arial" w:eastAsia="Arial Unicode MS" w:hAnsi="Arial" w:cs="Arial"/>
          <w:sz w:val="20"/>
          <w:szCs w:val="20"/>
        </w:rPr>
        <w:t xml:space="preserve">MA-RX42 series integrates 5A/1S </w:t>
      </w:r>
      <w:r w:rsidR="00BF374C" w:rsidRPr="005B2A82">
        <w:rPr>
          <w:rFonts w:ascii="Arial" w:eastAsia="Arial Unicode MS" w:hAnsi="Arial" w:cs="Arial"/>
          <w:sz w:val="20"/>
          <w:szCs w:val="20"/>
        </w:rPr>
        <w:t>brush</w:t>
      </w:r>
      <w:r w:rsidRPr="005B2A82">
        <w:rPr>
          <w:rFonts w:ascii="Arial" w:eastAsia="Arial Unicode MS" w:hAnsi="Arial" w:cs="Arial"/>
          <w:sz w:val="20"/>
          <w:szCs w:val="20"/>
        </w:rPr>
        <w:t>e</w:t>
      </w:r>
      <w:r w:rsidR="00BF374C" w:rsidRPr="005B2A82">
        <w:rPr>
          <w:rFonts w:ascii="Arial" w:eastAsia="Arial Unicode MS" w:hAnsi="Arial" w:cs="Arial"/>
          <w:sz w:val="20"/>
          <w:szCs w:val="20"/>
        </w:rPr>
        <w:t>d</w:t>
      </w:r>
      <w:r w:rsidRPr="005B2A82">
        <w:rPr>
          <w:rFonts w:ascii="Arial" w:eastAsia="Arial Unicode MS" w:hAnsi="Arial" w:cs="Arial"/>
          <w:sz w:val="20"/>
          <w:szCs w:val="20"/>
        </w:rPr>
        <w:t xml:space="preserve"> ESC, MA-RX42E series integrates 5A/1S brushless ESC, MA-RX62HE series integrates 7A/2S brushless ESC. The brushless ESC supports the DSHOT protocol</w:t>
      </w:r>
      <w:r w:rsidR="00BF374C" w:rsidRPr="005B2A82">
        <w:rPr>
          <w:rFonts w:ascii="Arial" w:eastAsia="Arial Unicode MS" w:hAnsi="Arial" w:cs="Arial"/>
          <w:sz w:val="20"/>
          <w:szCs w:val="20"/>
        </w:rPr>
        <w:t>,</w:t>
      </w:r>
      <w:r w:rsidRPr="005B2A82">
        <w:rPr>
          <w:rFonts w:ascii="Arial" w:eastAsia="Arial Unicode MS" w:hAnsi="Arial" w:cs="Arial"/>
          <w:sz w:val="20"/>
          <w:szCs w:val="20"/>
        </w:rPr>
        <w:t xml:space="preserve"> </w:t>
      </w:r>
      <w:r w:rsidR="00BF374C" w:rsidRPr="005B2A82">
        <w:rPr>
          <w:rFonts w:ascii="Arial" w:eastAsia="Arial Unicode MS" w:hAnsi="Arial" w:cs="Arial"/>
          <w:sz w:val="20"/>
          <w:szCs w:val="20"/>
        </w:rPr>
        <w:t xml:space="preserve">doesn’t </w:t>
      </w:r>
      <w:r w:rsidRPr="005B2A82">
        <w:rPr>
          <w:rFonts w:ascii="Arial" w:eastAsia="Arial Unicode MS" w:hAnsi="Arial" w:cs="Arial"/>
          <w:sz w:val="20"/>
          <w:szCs w:val="20"/>
        </w:rPr>
        <w:t>need to calibrate the throttle stroke; in addition, the DSHOT signal transmission is faster and the refresh rate is higher; the response speed of the ESC is much higher than that of the traditional brushless ESC.</w:t>
      </w:r>
    </w:p>
    <w:p w14:paraId="1CA4FD4E" w14:textId="77777777" w:rsidR="005B2A82" w:rsidRDefault="005B2A82" w:rsidP="005B2A82">
      <w:pPr>
        <w:pStyle w:val="a7"/>
        <w:ind w:leftChars="337" w:left="708" w:firstLine="400"/>
        <w:rPr>
          <w:rFonts w:ascii="Arial" w:eastAsia="Arial Unicode MS" w:hAnsi="Arial" w:cs="Arial"/>
          <w:sz w:val="20"/>
          <w:szCs w:val="20"/>
        </w:rPr>
      </w:pPr>
    </w:p>
    <w:p w14:paraId="5C28034E" w14:textId="64904DB5" w:rsidR="005B2A82" w:rsidRPr="005B2A82" w:rsidRDefault="00E37510" w:rsidP="005B2A82">
      <w:pPr>
        <w:pStyle w:val="a7"/>
        <w:ind w:leftChars="337" w:left="708" w:firstLine="400"/>
        <w:rPr>
          <w:rFonts w:ascii="Arial" w:eastAsia="Arial Unicode MS" w:hAnsi="Arial" w:cs="Arial" w:hint="eastAsia"/>
          <w:sz w:val="20"/>
          <w:szCs w:val="20"/>
        </w:rPr>
      </w:pPr>
      <w:r w:rsidRPr="005B2A82">
        <w:rPr>
          <w:rFonts w:ascii="Arial" w:eastAsia="Arial Unicode MS" w:hAnsi="Arial" w:cs="Arial"/>
          <w:sz w:val="20"/>
          <w:szCs w:val="20"/>
        </w:rPr>
        <w:t>How to use ESC:</w:t>
      </w:r>
    </w:p>
    <w:p w14:paraId="0A6FF0DE" w14:textId="4C250152" w:rsidR="004E524C" w:rsidRPr="005B2A82" w:rsidRDefault="00E37510" w:rsidP="005B2A82">
      <w:pPr>
        <w:pStyle w:val="a7"/>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RX42 Series</w:t>
      </w:r>
    </w:p>
    <w:p w14:paraId="34F8762B" w14:textId="77777777" w:rsidR="00E37510" w:rsidRPr="005B2A82" w:rsidRDefault="00E37510" w:rsidP="005B2A82">
      <w:pPr>
        <w:ind w:leftChars="337" w:left="708" w:firstLine="1"/>
        <w:rPr>
          <w:rFonts w:ascii="Arial" w:eastAsia="Arial Unicode MS" w:hAnsi="Arial" w:cs="Arial"/>
          <w:sz w:val="20"/>
          <w:szCs w:val="20"/>
        </w:rPr>
      </w:pPr>
      <w:r w:rsidRPr="005B2A82">
        <w:rPr>
          <w:rFonts w:ascii="Arial" w:eastAsia="Arial Unicode MS" w:hAnsi="Arial" w:cs="Arial"/>
          <w:sz w:val="20"/>
          <w:szCs w:val="20"/>
        </w:rPr>
        <w:t xml:space="preserve">   Connect the positive pole of the brushed motor </w:t>
      </w:r>
      <w:proofErr w:type="gramStart"/>
      <w:r w:rsidRPr="005B2A82">
        <w:rPr>
          <w:rFonts w:ascii="Arial" w:eastAsia="Arial Unicode MS" w:hAnsi="Arial" w:cs="Arial"/>
          <w:sz w:val="20"/>
          <w:szCs w:val="20"/>
        </w:rPr>
        <w:t>to“</w:t>
      </w:r>
      <w:proofErr w:type="gramEnd"/>
      <w:r w:rsidRPr="005B2A82">
        <w:rPr>
          <w:rFonts w:ascii="Arial" w:eastAsia="Arial Unicode MS" w:hAnsi="Arial" w:cs="Arial"/>
          <w:sz w:val="20"/>
          <w:szCs w:val="20"/>
        </w:rPr>
        <w:t>M+” and the negative pole to “M-”to replace the throttle channel,</w:t>
      </w:r>
      <w:r w:rsidR="00B044DA" w:rsidRPr="005B2A82">
        <w:rPr>
          <w:rFonts w:ascii="Arial" w:eastAsia="Arial Unicode MS" w:hAnsi="Arial" w:cs="Arial"/>
          <w:sz w:val="20"/>
          <w:szCs w:val="20"/>
        </w:rPr>
        <w:t xml:space="preserve"> a</w:t>
      </w:r>
      <w:r w:rsidRPr="005B2A82">
        <w:rPr>
          <w:rFonts w:ascii="Arial" w:eastAsia="Arial Unicode MS" w:hAnsi="Arial" w:cs="Arial"/>
          <w:sz w:val="20"/>
          <w:szCs w:val="20"/>
        </w:rPr>
        <w:t xml:space="preserve">s </w:t>
      </w:r>
      <w:r w:rsidR="00B044DA" w:rsidRPr="005B2A82">
        <w:rPr>
          <w:rFonts w:ascii="Arial" w:eastAsia="Arial Unicode MS" w:hAnsi="Arial" w:cs="Arial"/>
          <w:sz w:val="20"/>
          <w:szCs w:val="20"/>
        </w:rPr>
        <w:t>p</w:t>
      </w:r>
      <w:r w:rsidRPr="005B2A82">
        <w:rPr>
          <w:rFonts w:ascii="Arial" w:eastAsia="Arial Unicode MS" w:hAnsi="Arial" w:cs="Arial"/>
          <w:sz w:val="20"/>
          <w:szCs w:val="20"/>
        </w:rPr>
        <w:t>icture 1.1</w:t>
      </w:r>
      <w:r w:rsidR="00B044DA" w:rsidRPr="005B2A82">
        <w:rPr>
          <w:rFonts w:ascii="Arial" w:eastAsia="Arial Unicode MS" w:hAnsi="Arial" w:cs="Arial"/>
          <w:sz w:val="20"/>
          <w:szCs w:val="20"/>
        </w:rPr>
        <w:t>.</w:t>
      </w:r>
    </w:p>
    <w:p w14:paraId="5B1FABF3" w14:textId="0613A646" w:rsidR="00E37510" w:rsidRDefault="00E37510" w:rsidP="005B2A82">
      <w:pPr>
        <w:pStyle w:val="a7"/>
        <w:ind w:leftChars="337" w:left="708" w:firstLine="400"/>
        <w:rPr>
          <w:rFonts w:ascii="Arial" w:eastAsia="Arial Unicode MS" w:hAnsi="Arial" w:cs="Arial"/>
          <w:sz w:val="20"/>
          <w:szCs w:val="20"/>
        </w:rPr>
      </w:pPr>
      <w:r w:rsidRPr="005B2A82">
        <w:rPr>
          <w:rFonts w:ascii="Arial" w:eastAsia="Arial Unicode MS" w:hAnsi="Arial" w:cs="Arial"/>
          <w:sz w:val="20"/>
          <w:szCs w:val="20"/>
        </w:rPr>
        <w:t>The integrated brushed ESC has the</w:t>
      </w:r>
      <w:r w:rsidR="00B044DA" w:rsidRPr="005B2A82">
        <w:rPr>
          <w:rFonts w:ascii="Arial" w:eastAsia="Arial Unicode MS" w:hAnsi="Arial" w:cs="Arial"/>
          <w:sz w:val="20"/>
          <w:szCs w:val="20"/>
        </w:rPr>
        <w:t xml:space="preserve"> lock</w:t>
      </w:r>
      <w:r w:rsidRPr="005B2A82">
        <w:rPr>
          <w:rFonts w:ascii="Arial" w:eastAsia="Arial Unicode MS" w:hAnsi="Arial" w:cs="Arial"/>
          <w:sz w:val="20"/>
          <w:szCs w:val="20"/>
        </w:rPr>
        <w:t xml:space="preserve"> function of preventing accidental touch. After the receiver is powered on, the throttle channel remains at the lowest po</w:t>
      </w:r>
      <w:r w:rsidR="00B044DA" w:rsidRPr="005B2A82">
        <w:rPr>
          <w:rFonts w:ascii="Arial" w:eastAsia="Arial Unicode MS" w:hAnsi="Arial" w:cs="Arial"/>
          <w:sz w:val="20"/>
          <w:szCs w:val="20"/>
        </w:rPr>
        <w:t>sition for more than 2 seconds, then t</w:t>
      </w:r>
      <w:r w:rsidRPr="005B2A82">
        <w:rPr>
          <w:rFonts w:ascii="Arial" w:eastAsia="Arial Unicode MS" w:hAnsi="Arial" w:cs="Arial"/>
          <w:sz w:val="20"/>
          <w:szCs w:val="20"/>
        </w:rPr>
        <w:t xml:space="preserve">his function can be </w:t>
      </w:r>
      <w:proofErr w:type="gramStart"/>
      <w:r w:rsidRPr="005B2A82">
        <w:rPr>
          <w:rFonts w:ascii="Arial" w:eastAsia="Arial Unicode MS" w:hAnsi="Arial" w:cs="Arial"/>
          <w:sz w:val="20"/>
          <w:szCs w:val="20"/>
        </w:rPr>
        <w:t>canceled</w:t>
      </w:r>
      <w:proofErr w:type="gramEnd"/>
      <w:r w:rsidRPr="005B2A82">
        <w:rPr>
          <w:rFonts w:ascii="Arial" w:eastAsia="Arial Unicode MS" w:hAnsi="Arial" w:cs="Arial"/>
          <w:sz w:val="20"/>
          <w:szCs w:val="20"/>
        </w:rPr>
        <w:t xml:space="preserve"> and the brushed ESC can be used normally.</w:t>
      </w:r>
    </w:p>
    <w:p w14:paraId="3ADE843A" w14:textId="77777777" w:rsidR="005B2A82" w:rsidRPr="005B2A82" w:rsidRDefault="005B2A82" w:rsidP="005B2A82">
      <w:pPr>
        <w:pStyle w:val="a7"/>
        <w:ind w:leftChars="337" w:left="708" w:firstLineChars="0" w:firstLine="1"/>
        <w:rPr>
          <w:rFonts w:ascii="Arial" w:eastAsia="Arial Unicode MS" w:hAnsi="Arial" w:cs="Arial"/>
          <w:sz w:val="20"/>
          <w:szCs w:val="20"/>
        </w:rPr>
      </w:pPr>
    </w:p>
    <w:p w14:paraId="69145EFE" w14:textId="2C64ABE3" w:rsidR="004E524C" w:rsidRPr="005B2A82" w:rsidRDefault="00E37510" w:rsidP="005B2A82">
      <w:pPr>
        <w:pStyle w:val="a7"/>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RX42E Series</w:t>
      </w:r>
    </w:p>
    <w:p w14:paraId="3C44C571" w14:textId="058372C6" w:rsidR="00E37510" w:rsidRDefault="00E37510" w:rsidP="005B2A82">
      <w:pPr>
        <w:pStyle w:val="a7"/>
        <w:ind w:leftChars="337" w:left="708" w:firstLine="400"/>
        <w:rPr>
          <w:rFonts w:ascii="Arial" w:eastAsia="Arial Unicode MS" w:hAnsi="Arial" w:cs="Arial"/>
          <w:sz w:val="20"/>
          <w:szCs w:val="20"/>
        </w:rPr>
      </w:pPr>
      <w:bookmarkStart w:id="3" w:name="OLE_LINK4"/>
      <w:bookmarkStart w:id="4" w:name="OLE_LINK5"/>
      <w:r w:rsidRPr="005B2A82">
        <w:rPr>
          <w:rFonts w:ascii="Arial" w:eastAsia="Arial Unicode MS" w:hAnsi="Arial" w:cs="Arial"/>
          <w:sz w:val="20"/>
          <w:szCs w:val="20"/>
        </w:rPr>
        <w:t>Connect the three wires of the brushless motor to the "TH</w:t>
      </w:r>
      <w:r w:rsidR="0067535A" w:rsidRPr="005B2A82">
        <w:rPr>
          <w:rFonts w:ascii="Arial" w:eastAsia="Arial Unicode MS" w:hAnsi="Arial" w:cs="Arial"/>
          <w:sz w:val="20"/>
          <w:szCs w:val="20"/>
        </w:rPr>
        <w:t xml:space="preserve">R". Please pay attention to the </w:t>
      </w:r>
      <w:r w:rsidRPr="005B2A82">
        <w:rPr>
          <w:rFonts w:ascii="Arial" w:eastAsia="Arial Unicode MS" w:hAnsi="Arial" w:cs="Arial"/>
          <w:sz w:val="20"/>
          <w:szCs w:val="20"/>
        </w:rPr>
        <w:t>rotation</w:t>
      </w:r>
      <w:r w:rsidR="0067535A" w:rsidRPr="005B2A82">
        <w:rPr>
          <w:rFonts w:ascii="Arial" w:eastAsia="Arial Unicode MS" w:hAnsi="Arial" w:cs="Arial"/>
          <w:sz w:val="20"/>
          <w:szCs w:val="20"/>
        </w:rPr>
        <w:t xml:space="preserve"> direction</w:t>
      </w:r>
      <w:r w:rsidRPr="005B2A82">
        <w:rPr>
          <w:rFonts w:ascii="Arial" w:eastAsia="Arial Unicode MS" w:hAnsi="Arial" w:cs="Arial"/>
          <w:sz w:val="20"/>
          <w:szCs w:val="20"/>
        </w:rPr>
        <w:t xml:space="preserve"> of the motor. If you need to change the rotation direction of the motor, please change the position of any two of the three wires. As picture 1.2</w:t>
      </w:r>
      <w:bookmarkEnd w:id="3"/>
      <w:bookmarkEnd w:id="4"/>
    </w:p>
    <w:p w14:paraId="1ED6D745" w14:textId="77777777" w:rsidR="005B2A82" w:rsidRPr="005B2A82" w:rsidRDefault="005B2A82" w:rsidP="005B2A82">
      <w:pPr>
        <w:pStyle w:val="a7"/>
        <w:ind w:leftChars="337" w:left="708" w:firstLine="400"/>
        <w:rPr>
          <w:rFonts w:ascii="Arial" w:eastAsia="Arial Unicode MS" w:hAnsi="Arial" w:cs="Arial"/>
          <w:sz w:val="20"/>
          <w:szCs w:val="20"/>
        </w:rPr>
      </w:pPr>
    </w:p>
    <w:p w14:paraId="35576009" w14:textId="2D22E5DA" w:rsidR="004E524C" w:rsidRPr="005B2A82" w:rsidRDefault="000A441F" w:rsidP="005B2A82">
      <w:pPr>
        <w:pStyle w:val="a7"/>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RX62HE Series:</w:t>
      </w:r>
    </w:p>
    <w:p w14:paraId="0C715FED" w14:textId="0F021297" w:rsidR="000A441F" w:rsidRDefault="0067535A" w:rsidP="005B2A82">
      <w:pPr>
        <w:pStyle w:val="a7"/>
        <w:ind w:leftChars="337" w:left="708" w:firstLine="400"/>
        <w:rPr>
          <w:rFonts w:ascii="Arial" w:eastAsia="Arial Unicode MS" w:hAnsi="Arial" w:cs="Arial"/>
          <w:kern w:val="0"/>
          <w:sz w:val="20"/>
          <w:szCs w:val="20"/>
        </w:rPr>
      </w:pPr>
      <w:r w:rsidRPr="005B2A82">
        <w:rPr>
          <w:rFonts w:ascii="Arial" w:eastAsia="Arial Unicode MS" w:hAnsi="Arial" w:cs="Arial"/>
          <w:kern w:val="0"/>
          <w:sz w:val="20"/>
          <w:szCs w:val="20"/>
        </w:rPr>
        <w:t>Connect the three wires of the brushless motor to the "THR". Please pay attention to the rotation direction of the motor. If you need to change the rotation direction of the motor, please change the position of any two of the three wires. As picture 1.3.</w:t>
      </w:r>
    </w:p>
    <w:p w14:paraId="5D8FEBAB" w14:textId="77777777" w:rsidR="005B2A82" w:rsidRPr="005B2A82" w:rsidRDefault="005B2A82" w:rsidP="005B2A82">
      <w:pPr>
        <w:pStyle w:val="a7"/>
        <w:ind w:leftChars="337" w:left="708" w:firstLine="400"/>
        <w:rPr>
          <w:rFonts w:ascii="Arial" w:eastAsia="Arial Unicode MS" w:hAnsi="Arial" w:cs="Arial"/>
          <w:sz w:val="20"/>
          <w:szCs w:val="20"/>
        </w:rPr>
      </w:pPr>
    </w:p>
    <w:p w14:paraId="7479CDC1" w14:textId="1AFA24F0" w:rsidR="0073096A" w:rsidRPr="005B2A82" w:rsidRDefault="000A441F" w:rsidP="005B2A82">
      <w:pPr>
        <w:pStyle w:val="a7"/>
        <w:numPr>
          <w:ilvl w:val="1"/>
          <w:numId w:val="1"/>
        </w:numPr>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Automatic frequency matching</w:t>
      </w:r>
    </w:p>
    <w:p w14:paraId="013D7575" w14:textId="7550DD87" w:rsidR="000A441F" w:rsidRDefault="000A441F" w:rsidP="005B2A82">
      <w:pPr>
        <w:pStyle w:val="a7"/>
        <w:ind w:leftChars="337" w:left="708" w:firstLine="400"/>
        <w:rPr>
          <w:rFonts w:ascii="Arial" w:eastAsia="Arial Unicode MS" w:hAnsi="Arial" w:cs="Arial"/>
          <w:sz w:val="20"/>
          <w:szCs w:val="20"/>
        </w:rPr>
      </w:pPr>
      <w:r w:rsidRPr="005B2A82">
        <w:rPr>
          <w:rFonts w:ascii="Arial" w:eastAsia="Arial Unicode MS" w:hAnsi="Arial" w:cs="Arial"/>
          <w:sz w:val="20"/>
          <w:szCs w:val="20"/>
        </w:rPr>
        <w:t xml:space="preserve">After the receiver is powered on </w:t>
      </w:r>
      <w:r w:rsidR="0067535A" w:rsidRPr="005B2A82">
        <w:rPr>
          <w:rFonts w:ascii="Arial" w:eastAsia="Arial Unicode MS" w:hAnsi="Arial" w:cs="Arial"/>
          <w:sz w:val="20"/>
          <w:szCs w:val="20"/>
        </w:rPr>
        <w:t>after</w:t>
      </w:r>
      <w:r w:rsidRPr="005B2A82">
        <w:rPr>
          <w:rFonts w:ascii="Arial" w:eastAsia="Arial Unicode MS" w:hAnsi="Arial" w:cs="Arial"/>
          <w:sz w:val="20"/>
          <w:szCs w:val="20"/>
        </w:rPr>
        <w:t xml:space="preserve"> 15 seconds, it still fails to complete</w:t>
      </w:r>
      <w:r w:rsidR="0067535A" w:rsidRPr="005B2A82">
        <w:rPr>
          <w:rFonts w:ascii="Arial" w:eastAsia="Arial Unicode MS" w:hAnsi="Arial" w:cs="Arial"/>
          <w:sz w:val="20"/>
          <w:szCs w:val="20"/>
        </w:rPr>
        <w:t xml:space="preserve"> </w:t>
      </w:r>
      <w:r w:rsidRPr="005B2A82">
        <w:rPr>
          <w:rFonts w:ascii="Arial" w:eastAsia="Arial Unicode MS" w:hAnsi="Arial" w:cs="Arial"/>
          <w:sz w:val="20"/>
          <w:szCs w:val="20"/>
        </w:rPr>
        <w:t xml:space="preserve">the frequency alignment, the receiver will enter the automatic frequency matching mode. At this time, the LED light will change from slow flashing to fast flashing, then please complete the frequency matching according to the frequency matching operation of the </w:t>
      </w:r>
      <w:r w:rsidR="0067535A" w:rsidRPr="005B2A82">
        <w:rPr>
          <w:rFonts w:ascii="Arial" w:eastAsia="Arial Unicode MS" w:hAnsi="Arial" w:cs="Arial"/>
          <w:sz w:val="20"/>
          <w:szCs w:val="20"/>
        </w:rPr>
        <w:t>transmitter</w:t>
      </w:r>
      <w:r w:rsidRPr="005B2A82">
        <w:rPr>
          <w:rFonts w:ascii="Arial" w:eastAsia="Arial Unicode MS" w:hAnsi="Arial" w:cs="Arial"/>
          <w:sz w:val="20"/>
          <w:szCs w:val="20"/>
        </w:rPr>
        <w:t>.</w:t>
      </w:r>
    </w:p>
    <w:p w14:paraId="3A4F7F27" w14:textId="77777777" w:rsidR="005B2A82" w:rsidRPr="005B2A82" w:rsidRDefault="005B2A82" w:rsidP="005B2A82">
      <w:pPr>
        <w:pStyle w:val="a7"/>
        <w:ind w:leftChars="337" w:left="708" w:firstLineChars="0" w:firstLine="1"/>
        <w:rPr>
          <w:rFonts w:ascii="Arial" w:eastAsia="Arial Unicode MS" w:hAnsi="Arial" w:cs="Arial"/>
          <w:sz w:val="20"/>
          <w:szCs w:val="20"/>
        </w:rPr>
      </w:pPr>
    </w:p>
    <w:p w14:paraId="2DCFAC32" w14:textId="0967BA52" w:rsidR="00D37563" w:rsidRPr="005B2A82" w:rsidRDefault="000A441F" w:rsidP="005B2A82">
      <w:pPr>
        <w:pStyle w:val="a7"/>
        <w:numPr>
          <w:ilvl w:val="1"/>
          <w:numId w:val="1"/>
        </w:numPr>
        <w:ind w:leftChars="337" w:left="708" w:firstLineChars="0" w:firstLine="1"/>
        <w:rPr>
          <w:rFonts w:ascii="Arial" w:eastAsia="Arial Unicode MS" w:hAnsi="Arial" w:cs="Arial"/>
          <w:sz w:val="20"/>
          <w:szCs w:val="20"/>
        </w:rPr>
      </w:pPr>
      <w:r w:rsidRPr="005B2A82">
        <w:rPr>
          <w:rFonts w:ascii="Arial" w:eastAsia="Arial Unicode MS" w:hAnsi="Arial" w:cs="Arial"/>
          <w:sz w:val="20"/>
          <w:szCs w:val="20"/>
        </w:rPr>
        <w:t>TELEM Function Introduction,</w:t>
      </w:r>
    </w:p>
    <w:p w14:paraId="151DA0F2" w14:textId="77777777" w:rsidR="000A441F" w:rsidRPr="005B2A82" w:rsidRDefault="000A441F" w:rsidP="005B2A82">
      <w:pPr>
        <w:pStyle w:val="a7"/>
        <w:ind w:leftChars="337" w:left="708" w:firstLine="400"/>
        <w:rPr>
          <w:rFonts w:ascii="Arial" w:eastAsia="Arial Unicode MS" w:hAnsi="Arial" w:cs="Arial"/>
          <w:sz w:val="20"/>
          <w:szCs w:val="20"/>
        </w:rPr>
      </w:pPr>
      <w:proofErr w:type="gramStart"/>
      <w:r w:rsidRPr="005B2A82">
        <w:rPr>
          <w:rFonts w:ascii="Arial" w:eastAsia="Arial Unicode MS" w:hAnsi="Arial" w:cs="Arial"/>
          <w:sz w:val="20"/>
          <w:szCs w:val="20"/>
        </w:rPr>
        <w:t>First</w:t>
      </w:r>
      <w:r w:rsidR="0067535A" w:rsidRPr="005B2A82">
        <w:rPr>
          <w:rFonts w:ascii="Arial" w:eastAsia="Arial Unicode MS" w:hAnsi="Arial" w:cs="Arial"/>
          <w:sz w:val="20"/>
          <w:szCs w:val="20"/>
        </w:rPr>
        <w:t>ly</w:t>
      </w:r>
      <w:r w:rsidRPr="005B2A82">
        <w:rPr>
          <w:rFonts w:ascii="Arial" w:eastAsia="Arial Unicode MS" w:hAnsi="Arial" w:cs="Arial"/>
          <w:sz w:val="20"/>
          <w:szCs w:val="20"/>
        </w:rPr>
        <w:t xml:space="preserve"> ,</w:t>
      </w:r>
      <w:proofErr w:type="gramEnd"/>
      <w:r w:rsidRPr="005B2A82">
        <w:rPr>
          <w:rFonts w:ascii="Arial" w:eastAsia="Arial Unicode MS" w:hAnsi="Arial" w:cs="Arial"/>
          <w:sz w:val="20"/>
          <w:szCs w:val="20"/>
        </w:rPr>
        <w:t xml:space="preserve"> </w:t>
      </w:r>
      <w:r w:rsidR="0067535A" w:rsidRPr="005B2A82">
        <w:rPr>
          <w:rFonts w:ascii="Arial" w:eastAsia="Arial Unicode MS" w:hAnsi="Arial" w:cs="Arial"/>
          <w:sz w:val="20"/>
          <w:szCs w:val="20"/>
        </w:rPr>
        <w:t>y</w:t>
      </w:r>
      <w:r w:rsidRPr="005B2A82">
        <w:rPr>
          <w:rFonts w:ascii="Arial" w:eastAsia="Arial Unicode MS" w:hAnsi="Arial" w:cs="Arial"/>
          <w:sz w:val="20"/>
          <w:szCs w:val="20"/>
        </w:rPr>
        <w:t>ou need a remote control with TELEM to use th</w:t>
      </w:r>
      <w:r w:rsidR="0067535A" w:rsidRPr="005B2A82">
        <w:rPr>
          <w:rFonts w:ascii="Arial" w:eastAsia="Arial Unicode MS" w:hAnsi="Arial" w:cs="Arial"/>
          <w:sz w:val="20"/>
          <w:szCs w:val="20"/>
        </w:rPr>
        <w:t>is</w:t>
      </w:r>
      <w:r w:rsidRPr="005B2A82">
        <w:rPr>
          <w:rFonts w:ascii="Arial" w:eastAsia="Arial Unicode MS" w:hAnsi="Arial" w:cs="Arial"/>
          <w:sz w:val="20"/>
          <w:szCs w:val="20"/>
        </w:rPr>
        <w:t xml:space="preserve"> TELEM function</w:t>
      </w:r>
      <w:r w:rsidR="0067535A" w:rsidRPr="005B2A82">
        <w:rPr>
          <w:rFonts w:ascii="Arial" w:eastAsia="Arial Unicode MS" w:hAnsi="Arial" w:cs="Arial"/>
          <w:sz w:val="20"/>
          <w:szCs w:val="20"/>
        </w:rPr>
        <w:t>.</w:t>
      </w:r>
    </w:p>
    <w:p w14:paraId="1352A02E" w14:textId="77777777" w:rsidR="000A441F" w:rsidRPr="005B2A82" w:rsidRDefault="000A441F" w:rsidP="005B2A82">
      <w:pPr>
        <w:pStyle w:val="a7"/>
        <w:ind w:leftChars="337" w:left="708" w:firstLine="400"/>
        <w:rPr>
          <w:rFonts w:ascii="Arial" w:eastAsia="Arial Unicode MS" w:hAnsi="Arial" w:cs="Arial"/>
          <w:sz w:val="20"/>
          <w:szCs w:val="20"/>
        </w:rPr>
      </w:pPr>
      <w:r w:rsidRPr="005B2A82">
        <w:rPr>
          <w:rFonts w:ascii="Arial" w:eastAsia="Arial Unicode MS" w:hAnsi="Arial" w:cs="Arial"/>
          <w:sz w:val="20"/>
          <w:szCs w:val="20"/>
        </w:rPr>
        <w:t>This function could realize</w:t>
      </w:r>
      <w:r w:rsidR="00C70211" w:rsidRPr="005B2A82">
        <w:rPr>
          <w:rFonts w:ascii="Arial" w:eastAsia="Arial Unicode MS" w:hAnsi="Arial" w:cs="Arial"/>
          <w:sz w:val="20"/>
          <w:szCs w:val="20"/>
        </w:rPr>
        <w:t xml:space="preserve"> real-time monitoring</w:t>
      </w:r>
      <w:r w:rsidRPr="005B2A82">
        <w:rPr>
          <w:rFonts w:ascii="Arial" w:eastAsia="Arial Unicode MS" w:hAnsi="Arial" w:cs="Arial"/>
          <w:sz w:val="20"/>
          <w:szCs w:val="20"/>
        </w:rPr>
        <w:t xml:space="preserve"> to battery voltage, receiver voltage, receiver signal strength and receiver operating temperature, allowing users to master the working status of receiver and battery in real time to avoid unexpected situations in flight</w:t>
      </w:r>
      <w:r w:rsidR="00C70211" w:rsidRPr="005B2A82">
        <w:rPr>
          <w:rFonts w:ascii="Arial" w:eastAsia="Arial Unicode MS" w:hAnsi="Arial" w:cs="Arial"/>
          <w:sz w:val="20"/>
          <w:szCs w:val="20"/>
        </w:rPr>
        <w:t>.</w:t>
      </w:r>
    </w:p>
    <w:sectPr w:rsidR="000A441F" w:rsidRPr="005B2A82" w:rsidSect="005B2A82">
      <w:pgSz w:w="11906" w:h="16838"/>
      <w:pgMar w:top="851" w:right="991" w:bottom="568"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6F73" w14:textId="77777777" w:rsidR="00526755" w:rsidRDefault="00526755" w:rsidP="004E21E2">
      <w:r>
        <w:separator/>
      </w:r>
    </w:p>
  </w:endnote>
  <w:endnote w:type="continuationSeparator" w:id="0">
    <w:p w14:paraId="285EC25C" w14:textId="77777777" w:rsidR="00526755" w:rsidRDefault="00526755" w:rsidP="004E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D9A0" w14:textId="77777777" w:rsidR="00526755" w:rsidRDefault="00526755" w:rsidP="004E21E2">
      <w:r>
        <w:separator/>
      </w:r>
    </w:p>
  </w:footnote>
  <w:footnote w:type="continuationSeparator" w:id="0">
    <w:p w14:paraId="4097A99E" w14:textId="77777777" w:rsidR="00526755" w:rsidRDefault="00526755" w:rsidP="004E2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A5FD1"/>
    <w:multiLevelType w:val="multilevel"/>
    <w:tmpl w:val="09DC9080"/>
    <w:lvl w:ilvl="0">
      <w:start w:val="1"/>
      <w:numFmt w:val="decimal"/>
      <w:lvlText w:val="%1."/>
      <w:lvlJc w:val="left"/>
      <w:pPr>
        <w:ind w:left="360" w:hanging="360"/>
      </w:pPr>
      <w:rPr>
        <w:rFonts w:hint="default"/>
      </w:rPr>
    </w:lvl>
    <w:lvl w:ilvl="1">
      <w:start w:val="1"/>
      <w:numFmt w:val="decimal"/>
      <w:isLgl/>
      <w:lvlText w:val="%1.%2"/>
      <w:lvlJc w:val="left"/>
      <w:pPr>
        <w:ind w:left="810"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66C3"/>
    <w:rsid w:val="00070DBD"/>
    <w:rsid w:val="000A441F"/>
    <w:rsid w:val="000E3257"/>
    <w:rsid w:val="0016065A"/>
    <w:rsid w:val="002136B2"/>
    <w:rsid w:val="00220165"/>
    <w:rsid w:val="0022260B"/>
    <w:rsid w:val="002512D9"/>
    <w:rsid w:val="002666C3"/>
    <w:rsid w:val="00291EB0"/>
    <w:rsid w:val="002A1C14"/>
    <w:rsid w:val="0038659E"/>
    <w:rsid w:val="003C2C15"/>
    <w:rsid w:val="003D7A23"/>
    <w:rsid w:val="003F09EA"/>
    <w:rsid w:val="00401B44"/>
    <w:rsid w:val="0041292D"/>
    <w:rsid w:val="00466D8D"/>
    <w:rsid w:val="00470491"/>
    <w:rsid w:val="004A58F1"/>
    <w:rsid w:val="004B6F43"/>
    <w:rsid w:val="004D151B"/>
    <w:rsid w:val="004E21E2"/>
    <w:rsid w:val="004E524C"/>
    <w:rsid w:val="004F6BEC"/>
    <w:rsid w:val="005121BB"/>
    <w:rsid w:val="00526755"/>
    <w:rsid w:val="005B2A82"/>
    <w:rsid w:val="005F121C"/>
    <w:rsid w:val="00604F11"/>
    <w:rsid w:val="006164BD"/>
    <w:rsid w:val="00624E50"/>
    <w:rsid w:val="0063241B"/>
    <w:rsid w:val="00665B49"/>
    <w:rsid w:val="0067535A"/>
    <w:rsid w:val="00693C55"/>
    <w:rsid w:val="006A68AF"/>
    <w:rsid w:val="0073096A"/>
    <w:rsid w:val="00760BE0"/>
    <w:rsid w:val="00762E7E"/>
    <w:rsid w:val="007B5596"/>
    <w:rsid w:val="007E07AB"/>
    <w:rsid w:val="008A2BF4"/>
    <w:rsid w:val="008C23ED"/>
    <w:rsid w:val="008E63F5"/>
    <w:rsid w:val="009348B6"/>
    <w:rsid w:val="00942295"/>
    <w:rsid w:val="00946C74"/>
    <w:rsid w:val="0097451A"/>
    <w:rsid w:val="009A00F3"/>
    <w:rsid w:val="009C7F35"/>
    <w:rsid w:val="009F2A31"/>
    <w:rsid w:val="00A90ABE"/>
    <w:rsid w:val="00AA5CC6"/>
    <w:rsid w:val="00AD4C7A"/>
    <w:rsid w:val="00AD6BF0"/>
    <w:rsid w:val="00AF5FFE"/>
    <w:rsid w:val="00B044DA"/>
    <w:rsid w:val="00BE183E"/>
    <w:rsid w:val="00BF374C"/>
    <w:rsid w:val="00C02918"/>
    <w:rsid w:val="00C208E5"/>
    <w:rsid w:val="00C501C0"/>
    <w:rsid w:val="00C57BD6"/>
    <w:rsid w:val="00C70211"/>
    <w:rsid w:val="00CE132B"/>
    <w:rsid w:val="00D32A5F"/>
    <w:rsid w:val="00D37563"/>
    <w:rsid w:val="00D436A2"/>
    <w:rsid w:val="00D47DC2"/>
    <w:rsid w:val="00D6522C"/>
    <w:rsid w:val="00DE238D"/>
    <w:rsid w:val="00E1473F"/>
    <w:rsid w:val="00E176B0"/>
    <w:rsid w:val="00E37510"/>
    <w:rsid w:val="00E66FDD"/>
    <w:rsid w:val="00E740C3"/>
    <w:rsid w:val="00EA3545"/>
    <w:rsid w:val="00EA49C8"/>
    <w:rsid w:val="00EA7029"/>
    <w:rsid w:val="00F147A5"/>
    <w:rsid w:val="00F17101"/>
    <w:rsid w:val="00F20134"/>
    <w:rsid w:val="00F73CBF"/>
    <w:rsid w:val="00FF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3286"/>
  <w15:docId w15:val="{2C69A232-3A93-4C63-A002-5A21E681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1E2"/>
    <w:rPr>
      <w:sz w:val="18"/>
      <w:szCs w:val="18"/>
    </w:rPr>
  </w:style>
  <w:style w:type="paragraph" w:styleId="a5">
    <w:name w:val="footer"/>
    <w:basedOn w:val="a"/>
    <w:link w:val="a6"/>
    <w:uiPriority w:val="99"/>
    <w:unhideWhenUsed/>
    <w:rsid w:val="004E21E2"/>
    <w:pPr>
      <w:tabs>
        <w:tab w:val="center" w:pos="4153"/>
        <w:tab w:val="right" w:pos="8306"/>
      </w:tabs>
      <w:snapToGrid w:val="0"/>
      <w:jc w:val="left"/>
    </w:pPr>
    <w:rPr>
      <w:sz w:val="18"/>
      <w:szCs w:val="18"/>
    </w:rPr>
  </w:style>
  <w:style w:type="character" w:customStyle="1" w:styleId="a6">
    <w:name w:val="页脚 字符"/>
    <w:basedOn w:val="a0"/>
    <w:link w:val="a5"/>
    <w:uiPriority w:val="99"/>
    <w:rsid w:val="004E21E2"/>
    <w:rPr>
      <w:sz w:val="18"/>
      <w:szCs w:val="18"/>
    </w:rPr>
  </w:style>
  <w:style w:type="paragraph" w:styleId="a7">
    <w:name w:val="List Paragraph"/>
    <w:basedOn w:val="a"/>
    <w:uiPriority w:val="34"/>
    <w:qFormat/>
    <w:rsid w:val="004E21E2"/>
    <w:pPr>
      <w:ind w:firstLineChars="200" w:firstLine="420"/>
    </w:pPr>
  </w:style>
  <w:style w:type="paragraph" w:styleId="a8">
    <w:name w:val="Balloon Text"/>
    <w:basedOn w:val="a"/>
    <w:link w:val="a9"/>
    <w:uiPriority w:val="99"/>
    <w:semiHidden/>
    <w:unhideWhenUsed/>
    <w:rsid w:val="00E66FDD"/>
    <w:rPr>
      <w:sz w:val="18"/>
      <w:szCs w:val="18"/>
    </w:rPr>
  </w:style>
  <w:style w:type="character" w:customStyle="1" w:styleId="a9">
    <w:name w:val="批注框文本 字符"/>
    <w:basedOn w:val="a0"/>
    <w:link w:val="a8"/>
    <w:uiPriority w:val="99"/>
    <w:semiHidden/>
    <w:rsid w:val="00E66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579">
      <w:bodyDiv w:val="1"/>
      <w:marLeft w:val="0"/>
      <w:marRight w:val="0"/>
      <w:marTop w:val="0"/>
      <w:marBottom w:val="0"/>
      <w:divBdr>
        <w:top w:val="none" w:sz="0" w:space="0" w:color="auto"/>
        <w:left w:val="none" w:sz="0" w:space="0" w:color="auto"/>
        <w:bottom w:val="none" w:sz="0" w:space="0" w:color="auto"/>
        <w:right w:val="none" w:sz="0" w:space="0" w:color="auto"/>
      </w:divBdr>
    </w:div>
    <w:div w:id="602424350">
      <w:bodyDiv w:val="1"/>
      <w:marLeft w:val="0"/>
      <w:marRight w:val="0"/>
      <w:marTop w:val="0"/>
      <w:marBottom w:val="0"/>
      <w:divBdr>
        <w:top w:val="none" w:sz="0" w:space="0" w:color="auto"/>
        <w:left w:val="none" w:sz="0" w:space="0" w:color="auto"/>
        <w:bottom w:val="none" w:sz="0" w:space="0" w:color="auto"/>
        <w:right w:val="none" w:sz="0" w:space="0" w:color="auto"/>
      </w:divBdr>
    </w:div>
    <w:div w:id="918514126">
      <w:bodyDiv w:val="1"/>
      <w:marLeft w:val="0"/>
      <w:marRight w:val="0"/>
      <w:marTop w:val="0"/>
      <w:marBottom w:val="0"/>
      <w:divBdr>
        <w:top w:val="none" w:sz="0" w:space="0" w:color="auto"/>
        <w:left w:val="none" w:sz="0" w:space="0" w:color="auto"/>
        <w:bottom w:val="none" w:sz="0" w:space="0" w:color="auto"/>
        <w:right w:val="none" w:sz="0" w:space="0" w:color="auto"/>
      </w:divBdr>
    </w:div>
    <w:div w:id="1718699011">
      <w:bodyDiv w:val="1"/>
      <w:marLeft w:val="0"/>
      <w:marRight w:val="0"/>
      <w:marTop w:val="0"/>
      <w:marBottom w:val="0"/>
      <w:divBdr>
        <w:top w:val="none" w:sz="0" w:space="0" w:color="auto"/>
        <w:left w:val="none" w:sz="0" w:space="0" w:color="auto"/>
        <w:bottom w:val="none" w:sz="0" w:space="0" w:color="auto"/>
        <w:right w:val="none" w:sz="0" w:space="0" w:color="auto"/>
      </w:divBdr>
    </w:div>
    <w:div w:id="1810049913">
      <w:bodyDiv w:val="1"/>
      <w:marLeft w:val="0"/>
      <w:marRight w:val="0"/>
      <w:marTop w:val="0"/>
      <w:marBottom w:val="0"/>
      <w:divBdr>
        <w:top w:val="none" w:sz="0" w:space="0" w:color="auto"/>
        <w:left w:val="none" w:sz="0" w:space="0" w:color="auto"/>
        <w:bottom w:val="none" w:sz="0" w:space="0" w:color="auto"/>
        <w:right w:val="none" w:sz="0" w:space="0" w:color="auto"/>
      </w:divBdr>
    </w:div>
    <w:div w:id="1841384930">
      <w:bodyDiv w:val="1"/>
      <w:marLeft w:val="0"/>
      <w:marRight w:val="0"/>
      <w:marTop w:val="0"/>
      <w:marBottom w:val="0"/>
      <w:divBdr>
        <w:top w:val="none" w:sz="0" w:space="0" w:color="auto"/>
        <w:left w:val="none" w:sz="0" w:space="0" w:color="auto"/>
        <w:bottom w:val="none" w:sz="0" w:space="0" w:color="auto"/>
        <w:right w:val="none" w:sz="0" w:space="0" w:color="auto"/>
      </w:divBdr>
    </w:div>
    <w:div w:id="20130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cp:lastModifiedBy>
  <cp:revision>10</cp:revision>
  <dcterms:created xsi:type="dcterms:W3CDTF">2020-06-19T03:56:00Z</dcterms:created>
  <dcterms:modified xsi:type="dcterms:W3CDTF">2020-07-02T07:12:00Z</dcterms:modified>
</cp:coreProperties>
</file>