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Features:</w:t>
      </w: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Frequency band：UHF 400-470MHz( Receiving/ Transmitting)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CTCSS, DCS standard sub-tone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3: High and low power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4: 16 storage channels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4: 10 ringtone options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5: VOX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6: Dual frequency waiting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7: Time Out Timer(TOT)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8: Scanning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9: </w:t>
      </w:r>
      <w:r>
        <w:rPr>
          <w:rFonts w:hint="eastAsia"/>
          <w:lang w:val="en-US" w:eastAsia="zh-CN"/>
        </w:rPr>
        <w:t xml:space="preserve">Battery </w:t>
      </w:r>
      <w:r>
        <w:rPr>
          <w:rFonts w:hint="default"/>
          <w:lang w:val="en-US" w:eastAsia="zh-CN"/>
        </w:rPr>
        <w:t>saving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10: Low voltage warning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11: wide/narrow band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12: Computer programming password reading and writing frequency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13. Special </w:t>
      </w:r>
      <w:r>
        <w:rPr>
          <w:rFonts w:hint="eastAsia"/>
          <w:lang w:val="en-US" w:eastAsia="zh-CN"/>
        </w:rPr>
        <w:t>sub-tone</w:t>
      </w:r>
      <w:r>
        <w:rPr>
          <w:rFonts w:hint="default"/>
          <w:lang w:val="en-US" w:eastAsia="zh-CN"/>
        </w:rPr>
        <w:t xml:space="preserve"> (frequency hopping function)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14: Busy lock</w:t>
      </w:r>
      <w:r>
        <w:rPr>
          <w:rFonts w:hint="eastAsia"/>
          <w:lang w:val="en-US" w:eastAsia="zh-CN"/>
        </w:rPr>
        <w:t>out</w:t>
      </w:r>
      <w:r>
        <w:rPr>
          <w:rFonts w:hint="default"/>
          <w:lang w:val="en-US" w:eastAsia="zh-CN"/>
        </w:rPr>
        <w:t xml:space="preserve">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15: Scramble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16: Emergency flashlight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17: LCD display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18: Type-C charging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19: K head audio interface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20: Keyboard </w:t>
      </w:r>
      <w:r>
        <w:rPr>
          <w:rFonts w:hint="eastAsia"/>
          <w:lang w:val="en-US" w:eastAsia="zh-CN"/>
        </w:rPr>
        <w:t>lockout</w:t>
      </w:r>
      <w:r>
        <w:rPr>
          <w:rFonts w:hint="default"/>
          <w:lang w:val="en-US" w:eastAsia="zh-CN"/>
        </w:rPr>
        <w:t xml:space="preserve">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21: monitor</w:t>
      </w:r>
      <w:r>
        <w:rPr>
          <w:rFonts w:hint="eastAsia"/>
          <w:lang w:val="en-US" w:eastAsia="zh-CN"/>
        </w:rPr>
        <w:t>ing</w:t>
      </w:r>
      <w:r>
        <w:rPr>
          <w:rFonts w:hint="default"/>
          <w:lang w:val="en-US" w:eastAsia="zh-CN"/>
        </w:rPr>
        <w:t xml:space="preserve"> function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Display and key description: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128135" cy="3229610"/>
            <wp:effectExtent l="19050" t="0" r="5181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938" cy="323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1: Antenna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2: PTT button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3: Flashlight/Alarm button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 4: MONI button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5: CALL button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 w:eastAsiaTheme="minorEastAsia"/>
          <w:lang w:val="en-US" w:eastAsia="zh-CN"/>
        </w:rPr>
        <w:t xml:space="preserve">6: Horn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7</w:t>
      </w:r>
      <w:r>
        <w:rPr>
          <w:rFonts w:hint="eastAsia"/>
          <w:lang w:val="en-US" w:eastAsia="zh-CN"/>
        </w:rPr>
        <w:t>/</w:t>
      </w:r>
      <w:r>
        <w:rPr>
          <w:rFonts w:hint="default" w:eastAsiaTheme="minorEastAsia"/>
          <w:lang w:val="en-US" w:eastAsia="zh-CN"/>
        </w:rPr>
        <w:t>18</w:t>
      </w:r>
      <w:r>
        <w:rPr>
          <w:rFonts w:hint="eastAsia"/>
          <w:lang w:val="en-US" w:eastAsia="zh-CN"/>
        </w:rPr>
        <w:t>:</w:t>
      </w:r>
      <w:r>
        <w:rPr>
          <w:rFonts w:hint="default" w:eastAsiaTheme="minorEastAsia"/>
          <w:lang w:val="en-US" w:eastAsia="zh-CN"/>
        </w:rPr>
        <w:t xml:space="preserve"> Power/volume control switch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8: LCD screen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9: MENU function</w:t>
      </w:r>
      <w:r>
        <w:rPr>
          <w:rFonts w:hint="eastAsia"/>
          <w:lang w:val="en-US" w:eastAsia="zh-CN"/>
        </w:rPr>
        <w:t xml:space="preserve"> button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rPr>
          <w:rFonts w:hint="default" w:eastAsiaTheme="minorEastAsia"/>
          <w:lang w:val="en-US" w:eastAsia="zh-CN"/>
        </w:rPr>
        <w:t xml:space="preserve">10: SCAN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11: Dual frequency waiting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12: MIC microphone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13: Up and down setting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14: Headphone jack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15: </w:t>
      </w:r>
      <w:r>
        <w:rPr>
          <w:rFonts w:hint="eastAsia"/>
          <w:lang w:val="en-US" w:eastAsia="zh-CN"/>
        </w:rPr>
        <w:t>Case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t xml:space="preserve">16: Charging jack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t xml:space="preserve">17: Flashlight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t>19: Battery Shackle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eastAsiaTheme="minorEastAsia"/>
          <w:b/>
          <w:bCs/>
          <w:sz w:val="24"/>
          <w:szCs w:val="24"/>
          <w:lang w:val="en-US" w:eastAsia="zh-CN"/>
        </w:rPr>
        <w:t>Button function definition:</w:t>
      </w: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vMerge w:val="restart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PTT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eastAsia="方正黑体简体" w:cs="方正黑体简体" w:asciiTheme="minorAscii" w:hAnsiTheme="minorAscii"/>
                <w:color w:val="231F20"/>
                <w:kern w:val="0"/>
                <w:sz w:val="18"/>
                <w:szCs w:val="18"/>
                <w:lang w:val="en-US" w:eastAsia="zh-CN" w:bidi="ar"/>
              </w:rPr>
              <w:t xml:space="preserve">Press this button to transmit, show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TX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sym w:font="Wingdings" w:char="F0E0"/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,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HI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i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ndicates high power transmission。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Shows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TX--&gt;,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LO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i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ndicates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low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 power transmission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vMerge w:val="continue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Release the PTT button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and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 receive the call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, then show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RX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sym w:font="Wingdings" w:char="F0DF"/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*In the menu settings, pressing PTT will forcefully return to the standby state and save the settings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LAMP/SOS</w:t>
            </w:r>
          </w:p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Flashlight/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A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larm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Short press once to turn on the flashlight; short press twice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, the f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lashlight flashes quickly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 turn on the sound and light alarm, the speaker will sound an alarm, short press three times to turn off the flashlight. </w:t>
            </w:r>
          </w:p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Note: In the shutdown state, press the LAMP button to turn on the flashlight, and press again to turn off the flashlight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, this is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 for temporary needs.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MONI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monitor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ing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</w:rPr>
              <w:t xml:space="preserve">Press this </w:t>
            </w: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  <w:lang w:val="en-US" w:eastAsia="zh-CN"/>
              </w:rPr>
              <w:t>button</w:t>
            </w: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</w:rPr>
              <w:t xml:space="preserve"> to turn on the monitoring function, the screen displays</w:t>
            </w: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</w:rPr>
              <w:t>RX&lt;--receiving status, release the button to exit the monitoring functio</w:t>
            </w:r>
            <w:r>
              <w:rPr>
                <w:rFonts w:hint="default" w:asciiTheme="minorAscii" w:hAnsiTheme="minorAscii" w:eastAsiaTheme="majorEastAsia" w:cstheme="minorHAnsi"/>
                <w:color w:val="auto"/>
                <w:sz w:val="18"/>
                <w:szCs w:val="18"/>
                <w:lang w:val="en-US" w:eastAsia="zh-CN"/>
              </w:rPr>
              <w:t>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vMerge w:val="restart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42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drawing>
                <wp:inline distT="0" distB="0" distL="0" distR="0">
                  <wp:extent cx="107950" cy="116205"/>
                  <wp:effectExtent l="0" t="0" r="6350" b="17145"/>
                  <wp:docPr id="1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8" cy="116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/MENU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l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ock/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enu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Short press to enter the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function menu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, long press to enter lock and unlock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27" w:type="dxa"/>
            <w:vMerge w:val="continue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Long press to lock some functions of the walkie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talkie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, the screen displays the lock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drawing>
                <wp:inline distT="0" distB="0" distL="0" distR="0">
                  <wp:extent cx="132080" cy="137160"/>
                  <wp:effectExtent l="0" t="0" r="1270" b="1524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13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ico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n.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At this time, the scan function, D/W button, up and down keys, and menu functions are all prohibited. CALL, LAMP, MONI, PTT function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button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s allow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to be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operat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ed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. </w:t>
            </w:r>
          </w:p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Note: If there is no operation, the keyboard will be automatically locked after 15 seconds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468" w:leftChars="223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CALL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Short press to initiate a call and ring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TX---&gt;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Icon indication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highlight w:val="none"/>
              </w:rPr>
              <w:t>Note: When CL is set to OF, pressing the CALL key is invalid, and the operation prompt sound is invalid.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SCAN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Short press to activate the channel scan function, automatically scan 1-16 channels, and display the Scan icon. If the channel has a sub-tone code set, the scan channel and sub-tone code will be displayed at the same time; short press the SCAN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button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 xml:space="preserve"> again to exit the scan.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both"/>
              <w:rPr>
                <w:rFonts w:hint="default" w:asciiTheme="minorAscii" w:hAnsiTheme="minorAscii"/>
                <w:sz w:val="18"/>
                <w:szCs w:val="18"/>
              </w:rPr>
            </w:pPr>
            <w:r>
              <w:rPr>
                <w:rFonts w:hint="default" w:asciiTheme="minorAscii" w:hAnsiTheme="minorAsci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Theme="minorAscii" w:hAnsiTheme="minorAscii"/>
                <w:sz w:val="18"/>
                <w:szCs w:val="18"/>
              </w:rPr>
              <w:drawing>
                <wp:inline distT="0" distB="0" distL="114300" distR="114300">
                  <wp:extent cx="215900" cy="163830"/>
                  <wp:effectExtent l="0" t="0" r="12700" b="762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Lines="0" w:afterLines="0" w:line="260" w:lineRule="exact"/>
              <w:ind w:left="0" w:firstLine="0" w:firstLineChars="0"/>
              <w:jc w:val="both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Theme="minorAscii" w:hAnsiTheme="minorAscii"/>
                <w:sz w:val="18"/>
                <w:szCs w:val="18"/>
              </w:rPr>
              <w:drawing>
                <wp:inline distT="0" distB="0" distL="114300" distR="114300">
                  <wp:extent cx="215900" cy="163830"/>
                  <wp:effectExtent l="0" t="0" r="1270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5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In the menu mode, it is used to select the menu and various options. Used to select various options in the menu settings.</w:t>
            </w:r>
          </w:p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</w:rPr>
              <w:t>In the standby state, it is used to select the upper and lower channels.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27" w:type="dxa"/>
            <w:shd w:val="clear" w:color="auto" w:fill="auto"/>
            <w:vAlign w:val="center"/>
          </w:tcPr>
          <w:p>
            <w:pPr>
              <w:spacing w:beforeLines="0" w:afterLines="0" w:line="260" w:lineRule="exact"/>
              <w:ind w:left="0" w:firstLine="0" w:firstLineChars="0"/>
              <w:jc w:val="center"/>
              <w:rPr>
                <w:rFonts w:hint="default" w:asciiTheme="minorAscii" w:hAnsiTheme="minorAsci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/>
                <w:sz w:val="18"/>
                <w:szCs w:val="18"/>
                <w:lang w:val="en-US" w:eastAsia="zh-CN"/>
              </w:rPr>
              <w:t>D/W</w:t>
            </w:r>
          </w:p>
        </w:tc>
        <w:tc>
          <w:tcPr>
            <w:tcW w:w="7621" w:type="dxa"/>
            <w:shd w:val="clear" w:color="auto" w:fill="auto"/>
          </w:tcPr>
          <w:p>
            <w:pPr>
              <w:spacing w:beforeLines="0" w:afterLines="0" w:line="260" w:lineRule="exact"/>
              <w:ind w:left="0" w:firstLine="0" w:firstLineChars="0"/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eastAsia="zh-CN"/>
              </w:rPr>
              <w:t>Dual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eastAsia="zh-CN"/>
              </w:rPr>
              <w:t>frequency waiting button switch, long press to turn on dual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eastAsia="zh-CN"/>
              </w:rPr>
              <w:t>frequency waiting, DW icon is displayed. Long press again to turn off dual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 xml:space="preserve"> frequency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eastAsia="zh-CN"/>
              </w:rPr>
              <w:t xml:space="preserve"> waiting</w:t>
            </w:r>
            <w:r>
              <w:rPr>
                <w:rFonts w:hint="default" w:asciiTheme="minorAscii" w:hAnsiTheme="minorAscii" w:eastAsiaTheme="majorEastAsia" w:cstheme="minorHAnsi"/>
                <w:sz w:val="18"/>
                <w:szCs w:val="18"/>
                <w:lang w:val="en-US" w:eastAsia="zh-CN"/>
              </w:rPr>
              <w:t>.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Ascii" w:hAnsiTheme="majorAscii" w:eastAsiaTheme="minorEastAsia"/>
          <w:sz w:val="24"/>
          <w:szCs w:val="24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Prepare before use, charge the walkie-talkie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Open the accessory plastic cover, insert the Type-C charging cable into the Type-C charging port of the walkie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talkie, the battery icon on the LCD dynamically displays the charging process. The walkie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talkie can be operated when the battery is fully charged.</w:t>
      </w: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On/off walkie talkie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If you need to turn it on, please turn the [Power Switch/Volume Control] knob clockwise until you hear a "click", and a short beep will sound. If you need to </w:t>
      </w:r>
      <w:r>
        <w:rPr>
          <w:rFonts w:hint="eastAsia"/>
          <w:lang w:val="en-US" w:eastAsia="zh-CN"/>
        </w:rPr>
        <w:t>turn it off</w:t>
      </w:r>
      <w:r>
        <w:rPr>
          <w:rFonts w:hint="default" w:eastAsiaTheme="minorEastAsia"/>
          <w:lang w:val="en-US" w:eastAsia="zh-CN"/>
        </w:rPr>
        <w:t>, please turn this knob counterclockwise until you hear a "click" sound</w:t>
      </w:r>
      <w:r>
        <w:rPr>
          <w:rFonts w:hint="eastAsia"/>
          <w:lang w:val="en-US" w:eastAsia="zh-CN"/>
        </w:rPr>
        <w:t>, then</w:t>
      </w:r>
      <w:r>
        <w:rPr>
          <w:rFonts w:hint="default" w:eastAsiaTheme="minorEastAsia"/>
          <w:lang w:val="en-US" w:eastAsia="zh-CN"/>
        </w:rPr>
        <w:t xml:space="preserve"> turn off the walkie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talkie.</w:t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 xml:space="preserve">Note: The full screen lights up when the </w:t>
      </w:r>
      <w:r>
        <w:rPr>
          <w:rFonts w:hint="eastAsia"/>
          <w:b/>
          <w:bCs/>
          <w:lang w:val="en-US" w:eastAsia="zh-CN"/>
        </w:rPr>
        <w:t>device</w:t>
      </w:r>
      <w:r>
        <w:rPr>
          <w:rFonts w:hint="default" w:eastAsiaTheme="minorEastAsia"/>
          <w:b/>
          <w:bCs/>
          <w:lang w:val="en-US" w:eastAsia="zh-CN"/>
        </w:rPr>
        <w:t xml:space="preserve"> is turned on, which is used to test whether the LCD screen is normal.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eastAsia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V</w:t>
      </w: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olume adjustment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After </w:t>
      </w:r>
      <w:r>
        <w:rPr>
          <w:rFonts w:hint="eastAsia"/>
          <w:lang w:val="en-US" w:eastAsia="zh-CN"/>
        </w:rPr>
        <w:t>turn it</w:t>
      </w:r>
      <w:r>
        <w:rPr>
          <w:rFonts w:hint="default" w:eastAsiaTheme="minorEastAsia"/>
          <w:lang w:val="en-US" w:eastAsia="zh-CN"/>
        </w:rPr>
        <w:t xml:space="preserve"> on, turn the [Power Switch/Volume Control] knob clockwise to increase </w:t>
      </w:r>
      <w:r>
        <w:rPr>
          <w:rFonts w:hint="eastAsia"/>
          <w:lang w:val="en-US" w:eastAsia="zh-CN"/>
        </w:rPr>
        <w:t xml:space="preserve">the </w:t>
      </w:r>
      <w:r>
        <w:rPr>
          <w:rFonts w:hint="default" w:eastAsiaTheme="minorEastAsia"/>
          <w:lang w:val="en-US" w:eastAsia="zh-CN"/>
        </w:rPr>
        <w:t>volume, and turn it counterclockwise to decrease the volume.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Transmit and receive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After confirming the intercom channel, press the [PTT]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initiate</w:t>
      </w:r>
      <w:r>
        <w:rPr>
          <w:rFonts w:hint="eastAsia"/>
          <w:lang w:val="en-US" w:eastAsia="zh-CN"/>
        </w:rPr>
        <w:t xml:space="preserve"> an</w:t>
      </w:r>
      <w:r>
        <w:rPr>
          <w:rFonts w:hint="default" w:eastAsiaTheme="minorEastAsia"/>
          <w:lang w:val="en-US" w:eastAsia="zh-CN"/>
        </w:rPr>
        <w:t xml:space="preserve"> intercom, and the screen will display the TX icon. Release the [PTT]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receive the call from the other part</w:t>
      </w:r>
      <w:r>
        <w:rPr>
          <w:rFonts w:hint="eastAsia"/>
          <w:lang w:val="en-US" w:eastAsia="zh-CN"/>
        </w:rPr>
        <w:t>ies</w:t>
      </w:r>
      <w:r>
        <w:rPr>
          <w:rFonts w:hint="default" w:eastAsiaTheme="minorEastAsia"/>
          <w:lang w:val="en-US" w:eastAsia="zh-CN"/>
        </w:rPr>
        <w:t>, and the screen displays the RX icon.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Monitor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After confirming the monitoring channel, press the [MONI]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>, the screen displays the RX icon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 w:eastAsiaTheme="minorEastAsia"/>
          <w:lang w:val="en-US" w:eastAsia="zh-CN"/>
        </w:rPr>
        <w:t xml:space="preserve">activate the monitoring function of the current channel. Release the [MONI]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exit the monitor</w:t>
      </w:r>
      <w:r>
        <w:rPr>
          <w:rFonts w:hint="eastAsia"/>
          <w:lang w:val="en-US" w:eastAsia="zh-CN"/>
        </w:rPr>
        <w:t>ing</w:t>
      </w:r>
      <w:r>
        <w:rPr>
          <w:rFonts w:hint="default" w:eastAsiaTheme="minorEastAsia"/>
          <w:lang w:val="en-US" w:eastAsia="zh-CN"/>
        </w:rPr>
        <w:t xml:space="preserve"> function.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Emergency call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In the standby state, short press the [CALL] button, the screen will display the TX icon, and the receiver will continue to ring for 3 seconds. 10 kinds of Call Tone settings, when set to OF, the CALL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is invalid.</w:t>
      </w: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Function lock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In standby mode, long press the [</w:t>
      </w:r>
      <w:r>
        <w:rPr>
          <w:rFonts w:hint="eastAsia" w:eastAsiaTheme="majorEastAsia" w:cstheme="minorHAnsi"/>
          <w:b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5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, the screen will display </w:t>
      </w:r>
      <w:r>
        <w:rPr>
          <w:rFonts w:eastAsiaTheme="majorEastAsia" w:cstheme="minorHAnsi"/>
          <w:sz w:val="15"/>
          <w:szCs w:val="15"/>
        </w:rPr>
        <w:drawing>
          <wp:inline distT="0" distB="0" distL="0" distR="0">
            <wp:extent cx="132080" cy="126365"/>
            <wp:effectExtent l="0" t="0" r="1270" b="6985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13" cy="1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ajorEastAsia" w:cstheme="minorHAnsi"/>
          <w:sz w:val="15"/>
          <w:szCs w:val="15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the icon. At this time, the scanning function, D/W dual-frequency waiting, up/down keys, and menu functions will all be prohibited. CALL, LAMP, MONI, PTT function </w:t>
      </w:r>
      <w:r>
        <w:rPr>
          <w:rFonts w:hint="eastAsia"/>
          <w:lang w:val="en-US" w:eastAsia="zh-CN"/>
        </w:rPr>
        <w:t>key</w:t>
      </w:r>
      <w:r>
        <w:rPr>
          <w:rFonts w:hint="default" w:eastAsiaTheme="minorEastAsia"/>
          <w:lang w:val="en-US" w:eastAsia="zh-CN"/>
        </w:rPr>
        <w:t xml:space="preserve">s </w:t>
      </w:r>
      <w:r>
        <w:rPr>
          <w:rFonts w:hint="eastAsia"/>
          <w:lang w:val="en-US" w:eastAsia="zh-CN"/>
        </w:rPr>
        <w:t xml:space="preserve">allow </w:t>
      </w:r>
      <w:r>
        <w:rPr>
          <w:rFonts w:hint="default" w:eastAsiaTheme="minorEastAsia"/>
          <w:lang w:val="en-US" w:eastAsia="zh-CN"/>
        </w:rPr>
        <w:t xml:space="preserve">to </w:t>
      </w:r>
      <w:r>
        <w:rPr>
          <w:rFonts w:hint="eastAsia"/>
          <w:lang w:val="en-US" w:eastAsia="zh-CN"/>
        </w:rPr>
        <w:t xml:space="preserve">be </w:t>
      </w:r>
      <w:r>
        <w:rPr>
          <w:rFonts w:hint="default" w:eastAsiaTheme="minorEastAsia"/>
          <w:lang w:val="en-US" w:eastAsia="zh-CN"/>
        </w:rPr>
        <w:t>operate</w:t>
      </w:r>
      <w:r>
        <w:rPr>
          <w:rFonts w:hint="eastAsia"/>
          <w:lang w:val="en-US" w:eastAsia="zh-CN"/>
        </w:rPr>
        <w:t>d</w:t>
      </w:r>
      <w:r>
        <w:rPr>
          <w:rFonts w:hint="default" w:eastAsiaTheme="minorEastAsia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Channel scan</w:t>
      </w:r>
      <w:r>
        <w:rPr>
          <w:rFonts w:hint="eastAsia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  <w:t>ning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In standby mode, short press the [SCAN]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>, the screen will display the Scan icon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 w:eastAsiaTheme="minorEastAsia"/>
          <w:lang w:val="en-US" w:eastAsia="zh-CN"/>
        </w:rPr>
        <w:t xml:space="preserve">activate the channel scan function, automatically scan 1-16 channels, stay in the active channel, and </w:t>
      </w:r>
      <w:r>
        <w:rPr>
          <w:rFonts w:hint="eastAsia"/>
          <w:lang w:val="en-US" w:eastAsia="zh-CN"/>
        </w:rPr>
        <w:t xml:space="preserve">can </w:t>
      </w:r>
      <w:r>
        <w:rPr>
          <w:rFonts w:hint="default" w:eastAsiaTheme="minorEastAsia"/>
          <w:lang w:val="en-US" w:eastAsia="zh-CN"/>
        </w:rPr>
        <w:t xml:space="preserve">initiate a call </w:t>
      </w:r>
      <w:r>
        <w:rPr>
          <w:rFonts w:hint="eastAsia"/>
          <w:lang w:val="en-US" w:eastAsia="zh-CN"/>
        </w:rPr>
        <w:t xml:space="preserve">by </w:t>
      </w:r>
      <w:r>
        <w:rPr>
          <w:rFonts w:hint="default" w:eastAsiaTheme="minorEastAsia"/>
          <w:lang w:val="en-US" w:eastAsia="zh-CN"/>
        </w:rPr>
        <w:t>press</w:t>
      </w:r>
      <w:r>
        <w:rPr>
          <w:rFonts w:hint="eastAsia"/>
          <w:lang w:val="en-US" w:eastAsia="zh-CN"/>
        </w:rPr>
        <w:t>ing</w:t>
      </w:r>
      <w:r>
        <w:rPr>
          <w:rFonts w:hint="default" w:eastAsiaTheme="minorEastAsia"/>
          <w:lang w:val="en-US" w:eastAsia="zh-CN"/>
        </w:rPr>
        <w:t xml:space="preserve"> the [PTT]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when staying in the active channel. Short press [SCAN] or [PTT] again to exit scanning.</w:t>
      </w: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等线" w:asciiTheme="majorAscii" w:hAnsiTheme="majorAscii" w:cstheme="minorHAnsi"/>
          <w:b/>
          <w:color w:val="C00000"/>
          <w:sz w:val="24"/>
          <w:szCs w:val="24"/>
          <w:lang w:val="en-US" w:eastAsia="zh-CN"/>
        </w:rPr>
      </w:pPr>
      <w:r>
        <w:rPr>
          <w:rFonts w:hint="default" w:eastAsia="等线" w:asciiTheme="majorAscii" w:hAnsiTheme="majorAscii" w:cstheme="minorHAnsi"/>
          <w:b/>
          <w:bCs w:val="0"/>
          <w:color w:val="C00000"/>
          <w:sz w:val="24"/>
          <w:szCs w:val="24"/>
          <w:lang w:val="en-US" w:eastAsia="zh-CN"/>
        </w:rPr>
        <w:t>Emergency alert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In standby mode, short press the [LAMP]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on the left to enable the emergency flashlight function.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 xml:space="preserve">Short press the [LAMP]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once to turn on the flashlight; short press the [LAMP]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twice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 xml:space="preserve"> the flashlight flash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quickly</w:t>
      </w:r>
      <w:r>
        <w:rPr>
          <w:rFonts w:hint="eastAsia"/>
          <w:lang w:val="en-US" w:eastAsia="zh-CN"/>
        </w:rPr>
        <w:t xml:space="preserve">, and </w:t>
      </w:r>
      <w:r>
        <w:rPr>
          <w:rFonts w:hint="default" w:eastAsiaTheme="minorEastAsia"/>
          <w:lang w:val="en-US" w:eastAsia="zh-CN"/>
        </w:rPr>
        <w:t>activate the emergency alarm, the speaker emits a high-decibel alarm sound, and the flashlight flashes at the same time</w:t>
      </w:r>
      <w:r>
        <w:rPr>
          <w:rFonts w:hint="eastAsia"/>
          <w:lang w:val="en-US" w:eastAsia="zh-CN"/>
        </w:rPr>
        <w:t>,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then</w:t>
      </w:r>
      <w:r>
        <w:rPr>
          <w:rFonts w:hint="default" w:eastAsiaTheme="minorEastAsia"/>
          <w:lang w:val="en-US" w:eastAsia="zh-CN"/>
        </w:rPr>
        <w:t xml:space="preserve"> achieve the sound and light alarm function. Short press the [LAMP]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three times to turn off the flashlight.</w:t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Note: The emergency alarm function is only used in emergency situations.</w:t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Note: In the shutdown state, short press the LAMP button to turn on the flashlight, and short press twice to turn off the flashlight.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asciiTheme="majorAscii" w:hAnsiTheme="majorAscii" w:eastAsiaTheme="minorEastAsia"/>
          <w:b/>
          <w:bCs/>
          <w:sz w:val="24"/>
          <w:szCs w:val="24"/>
          <w:lang w:val="en-US" w:eastAsia="zh-CN"/>
        </w:rPr>
        <w:t>Menu function settings: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Short press the MENU button to enter the menu--&gt;CALL (OFF, 1-10)---&gt;VOX switch--&gt; Touch-tone BP--&gt;</w:t>
      </w:r>
      <w:r>
        <w:rPr>
          <w:rFonts w:hint="eastAsia"/>
          <w:lang w:val="en-US" w:eastAsia="zh-CN"/>
        </w:rPr>
        <w:t>Battery p</w:t>
      </w:r>
      <w:r>
        <w:rPr>
          <w:rFonts w:hint="default" w:eastAsiaTheme="minorEastAsia"/>
          <w:lang w:val="en-US" w:eastAsia="zh-CN"/>
        </w:rPr>
        <w:t xml:space="preserve">ower saving mode---&gt;Dual </w:t>
      </w:r>
      <w:r>
        <w:rPr>
          <w:rFonts w:hint="eastAsia"/>
          <w:lang w:val="en-US" w:eastAsia="zh-CN"/>
        </w:rPr>
        <w:t>frequency</w:t>
      </w:r>
      <w:r>
        <w:rPr>
          <w:rFonts w:hint="default" w:eastAsiaTheme="minorEastAsia"/>
          <w:lang w:val="en-US" w:eastAsia="zh-CN"/>
        </w:rPr>
        <w:t xml:space="preserve"> DW waiting channel (OFF, 1-16).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Short press the [</w:t>
      </w:r>
      <w:r>
        <w:rPr>
          <w:rFonts w:hint="eastAsia" w:eastAsiaTheme="majorEastAsia" w:cstheme="minorHAnsi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5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enter the function menu, allowing the following operations: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Channel selection</w:t>
      </w:r>
      <w:r>
        <w:rPr>
          <w:rFonts w:hint="default" w:eastAsiaTheme="minorEastAsia"/>
          <w:lang w:val="en-US" w:eastAsia="zh-CN"/>
        </w:rPr>
        <w:t xml:space="preserve">: 1: In the standby state, press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/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key</w:t>
      </w:r>
      <w:r>
        <w:rPr>
          <w:rFonts w:hint="default" w:eastAsiaTheme="minorEastAsia"/>
          <w:lang w:val="en-US" w:eastAsia="zh-CN"/>
        </w:rPr>
        <w:t xml:space="preserve"> to select a channel, the options range</w:t>
      </w:r>
      <w:r>
        <w:rPr>
          <w:rFonts w:hint="eastAsia"/>
          <w:lang w:val="en-US" w:eastAsia="zh-CN"/>
        </w:rPr>
        <w:t xml:space="preserve"> is</w:t>
      </w:r>
      <w:r>
        <w:rPr>
          <w:rFonts w:hint="default" w:eastAsiaTheme="minorEastAsia"/>
          <w:lang w:val="en-US" w:eastAsia="zh-CN"/>
        </w:rPr>
        <w:t xml:space="preserve"> from 1 to 16 channels.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Calling ringtone</w:t>
      </w:r>
      <w:r>
        <w:rPr>
          <w:rFonts w:hint="default" w:eastAsiaTheme="minorEastAsia"/>
          <w:lang w:val="en-US" w:eastAsia="zh-CN"/>
        </w:rPr>
        <w:t>: 2: Press the [</w:t>
      </w:r>
      <w:r>
        <w:rPr>
          <w:rFonts w:hint="eastAsia" w:eastAsiaTheme="majorEastAsia" w:cstheme="minorHAnsi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>/MENU] button once</w:t>
      </w:r>
      <w:r>
        <w:rPr>
          <w:rFonts w:hint="eastAsia"/>
          <w:lang w:val="en-US" w:eastAsia="zh-CN"/>
        </w:rPr>
        <w:t xml:space="preserve"> to </w:t>
      </w:r>
      <w:r>
        <w:rPr>
          <w:rFonts w:hint="default" w:eastAsiaTheme="minorEastAsia"/>
          <w:lang w:val="en-US" w:eastAsia="zh-CN"/>
        </w:rPr>
        <w:t xml:space="preserve">select the ringtone, </w:t>
      </w:r>
      <w:r>
        <w:rPr>
          <w:rFonts w:hint="eastAsia"/>
          <w:lang w:val="en-US" w:eastAsia="zh-CN"/>
        </w:rPr>
        <w:t>display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CL</w:t>
      </w:r>
      <w:r>
        <w:rPr>
          <w:rFonts w:hint="default"/>
          <w:lang w:val="en-US" w:eastAsia="zh-CN"/>
        </w:rPr>
        <w:t>”</w:t>
      </w:r>
      <w:r>
        <w:rPr>
          <w:rFonts w:hint="default" w:eastAsiaTheme="minorEastAsia"/>
          <w:lang w:val="en-US" w:eastAsia="zh-CN"/>
        </w:rPr>
        <w:t xml:space="preserve"> and the current ringtone type (the ringtone sequence flashes), press the up and down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>s to select the ringtone number, you can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listen to the ringtone, and press the PTT button to confirm the option. The options range </w:t>
      </w:r>
      <w:r>
        <w:rPr>
          <w:rFonts w:hint="eastAsia"/>
          <w:lang w:val="en-US" w:eastAsia="zh-CN"/>
        </w:rPr>
        <w:t xml:space="preserve">is </w:t>
      </w:r>
      <w:r>
        <w:rPr>
          <w:rFonts w:hint="default" w:eastAsiaTheme="minorEastAsia"/>
          <w:lang w:val="en-US" w:eastAsia="zh-CN"/>
        </w:rPr>
        <w:t xml:space="preserve">from 0F, 1-10, among which 0F </w:t>
      </w:r>
      <w:r>
        <w:rPr>
          <w:rFonts w:hint="eastAsia"/>
          <w:lang w:val="en-US" w:eastAsia="zh-CN"/>
        </w:rPr>
        <w:t>means</w:t>
      </w:r>
      <w:r>
        <w:rPr>
          <w:rFonts w:hint="default" w:eastAsiaTheme="minorEastAsia"/>
          <w:lang w:val="en-US" w:eastAsia="zh-CN"/>
        </w:rPr>
        <w:t xml:space="preserve"> turn off the ringtone. After turning off the ringtone, press the CALL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have a forbidden operation prompt (beep prompt).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VOX emission</w:t>
      </w:r>
      <w:r>
        <w:rPr>
          <w:rFonts w:hint="default" w:eastAsiaTheme="minorEastAsia"/>
          <w:lang w:val="en-US" w:eastAsia="zh-CN"/>
        </w:rPr>
        <w:t>: 3: Press the [</w:t>
      </w:r>
      <w:r>
        <w:rPr>
          <w:rFonts w:hint="eastAsia" w:eastAsiaTheme="majorEastAsia" w:cstheme="minorHAnsi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6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twice, VOX function setting, display VOX and voice control level (level </w:t>
      </w:r>
      <w:r>
        <w:rPr>
          <w:rFonts w:hint="eastAsia"/>
          <w:lang w:val="en-US" w:eastAsia="zh-CN"/>
        </w:rPr>
        <w:t>number</w:t>
      </w:r>
      <w:r>
        <w:rPr>
          <w:rFonts w:hint="default" w:eastAsiaTheme="minorEastAsia"/>
          <w:lang w:val="en-US" w:eastAsia="zh-CN"/>
        </w:rPr>
        <w:t xml:space="preserve"> flashes), press the up and down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select the voice control level, and press the PTT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to confirm the option. The options range </w:t>
      </w:r>
      <w:r>
        <w:rPr>
          <w:rFonts w:hint="eastAsia"/>
          <w:lang w:val="en-US" w:eastAsia="zh-CN"/>
        </w:rPr>
        <w:t>is</w:t>
      </w:r>
      <w:r>
        <w:rPr>
          <w:rFonts w:hint="default" w:eastAsiaTheme="minorEastAsia"/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 w:eastAsiaTheme="minorEastAsia"/>
          <w:lang w:val="en-US" w:eastAsia="zh-CN"/>
        </w:rPr>
        <w:t xml:space="preserve">1-4, where OF </w:t>
      </w:r>
      <w:r>
        <w:rPr>
          <w:rFonts w:hint="eastAsia"/>
          <w:lang w:val="en-US" w:eastAsia="zh-CN"/>
        </w:rPr>
        <w:t>means</w:t>
      </w:r>
      <w:r>
        <w:rPr>
          <w:rFonts w:hint="default" w:eastAsiaTheme="minorEastAsia"/>
          <w:lang w:val="en-US" w:eastAsia="zh-CN"/>
        </w:rPr>
        <w:t xml:space="preserve"> turn off the voice control function. After the VOX function is turned on, the VOX icon is displayed on the screen.</w:t>
      </w:r>
    </w:p>
    <w:p>
      <w:pPr>
        <w:numPr>
          <w:ilvl w:val="0"/>
          <w:numId w:val="0"/>
        </w:num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 xml:space="preserve">Prompt </w:t>
      </w:r>
      <w:r>
        <w:rPr>
          <w:rFonts w:hint="eastAsia"/>
          <w:b/>
          <w:bCs/>
          <w:lang w:val="en-US" w:eastAsia="zh-CN"/>
        </w:rPr>
        <w:t>tone</w:t>
      </w:r>
      <w:r>
        <w:rPr>
          <w:rFonts w:hint="default" w:eastAsiaTheme="minorEastAsia"/>
          <w:b/>
          <w:bCs/>
          <w:lang w:val="en-US" w:eastAsia="zh-CN"/>
        </w:rPr>
        <w:t xml:space="preserve"> BEEP</w:t>
      </w:r>
      <w:r>
        <w:rPr>
          <w:rFonts w:hint="default" w:eastAsiaTheme="minorEastAsia"/>
          <w:lang w:val="en-US" w:eastAsia="zh-CN"/>
        </w:rPr>
        <w:t>: 4: Press the [</w:t>
      </w:r>
      <w:r>
        <w:rPr>
          <w:rFonts w:hint="eastAsia" w:eastAsiaTheme="majorEastAsia" w:cstheme="minorHAnsi"/>
          <w:color w:val="auto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three times to set the prompt </w:t>
      </w:r>
      <w:r>
        <w:rPr>
          <w:rFonts w:hint="eastAsia"/>
          <w:lang w:val="en-US" w:eastAsia="zh-CN"/>
        </w:rPr>
        <w:t xml:space="preserve">tone, display </w:t>
      </w:r>
      <w:r>
        <w:rPr>
          <w:rFonts w:hint="eastAsia" w:hAnsiTheme="majorEastAsia" w:eastAsiaTheme="majorEastAsia" w:cstheme="minorHAnsi"/>
          <w:color w:val="auto"/>
          <w:sz w:val="15"/>
          <w:szCs w:val="15"/>
        </w:rPr>
        <w:drawing>
          <wp:inline distT="0" distB="0" distL="0" distR="0">
            <wp:extent cx="165735" cy="110490"/>
            <wp:effectExtent l="0" t="0" r="5715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44" cy="11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, and press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/</w:t>
      </w:r>
      <w:r>
        <w:rPr>
          <w:rFonts w:hint="default"/>
          <w:lang w:val="en-US" w:eastAsia="zh-CN"/>
        </w:rPr>
        <w:t>”</w:t>
      </w:r>
      <w:r>
        <w:rPr>
          <w:rFonts w:hint="default" w:eastAsiaTheme="minorEastAsia"/>
          <w:lang w:val="en-US" w:eastAsia="zh-CN"/>
        </w:rPr>
        <w:t xml:space="preserve"> to select ON or OFF.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b w:val="0"/>
          <w:bCs w:val="0"/>
          <w:lang w:val="en-US" w:eastAsia="zh-CN"/>
        </w:rPr>
        <w:t xml:space="preserve">Note: OF </w:t>
      </w:r>
      <w:r>
        <w:rPr>
          <w:rFonts w:hint="eastAsia"/>
          <w:b w:val="0"/>
          <w:bCs w:val="0"/>
          <w:lang w:val="en-US" w:eastAsia="zh-CN"/>
        </w:rPr>
        <w:t>means</w:t>
      </w:r>
      <w:r>
        <w:rPr>
          <w:rFonts w:hint="default" w:eastAsiaTheme="minorEastAsia"/>
          <w:b w:val="0"/>
          <w:bCs w:val="0"/>
          <w:lang w:val="en-US" w:eastAsia="zh-CN"/>
        </w:rPr>
        <w:t xml:space="preserve"> turn off the </w:t>
      </w:r>
      <w:r>
        <w:rPr>
          <w:rFonts w:hint="eastAsia"/>
          <w:b w:val="0"/>
          <w:bCs w:val="0"/>
          <w:lang w:val="en-US" w:eastAsia="zh-CN"/>
        </w:rPr>
        <w:t>button</w:t>
      </w:r>
      <w:r>
        <w:rPr>
          <w:rFonts w:hint="default" w:eastAsiaTheme="minorEastAsia"/>
          <w:b w:val="0"/>
          <w:bCs w:val="0"/>
          <w:lang w:val="en-US" w:eastAsia="zh-CN"/>
        </w:rPr>
        <w:t xml:space="preserve"> tone; </w:t>
      </w:r>
      <w:r>
        <w:rPr>
          <w:rFonts w:hint="eastAsia"/>
          <w:b w:val="0"/>
          <w:bCs w:val="0"/>
          <w:lang w:val="en-US" w:eastAsia="zh-CN"/>
        </w:rPr>
        <w:t>O</w:t>
      </w:r>
      <w:r>
        <w:rPr>
          <w:rFonts w:hint="default" w:eastAsiaTheme="minorEastAsia"/>
          <w:b w:val="0"/>
          <w:bCs w:val="0"/>
          <w:lang w:val="en-US" w:eastAsia="zh-CN"/>
        </w:rPr>
        <w:t xml:space="preserve">N </w:t>
      </w:r>
      <w:r>
        <w:rPr>
          <w:rFonts w:hint="eastAsia"/>
          <w:b w:val="0"/>
          <w:bCs w:val="0"/>
          <w:lang w:val="en-US" w:eastAsia="zh-CN"/>
        </w:rPr>
        <w:t>means</w:t>
      </w:r>
      <w:r>
        <w:rPr>
          <w:rFonts w:hint="default" w:eastAsiaTheme="minorEastAsia"/>
          <w:b w:val="0"/>
          <w:bCs w:val="0"/>
          <w:lang w:val="en-US" w:eastAsia="zh-CN"/>
        </w:rPr>
        <w:t xml:space="preserve"> turn on the </w:t>
      </w:r>
      <w:r>
        <w:rPr>
          <w:rFonts w:hint="eastAsia"/>
          <w:b w:val="0"/>
          <w:bCs w:val="0"/>
          <w:lang w:val="en-US" w:eastAsia="zh-CN"/>
        </w:rPr>
        <w:t>button</w:t>
      </w:r>
      <w:r>
        <w:rPr>
          <w:rFonts w:hint="default" w:eastAsiaTheme="minorEastAsia"/>
          <w:b w:val="0"/>
          <w:bCs w:val="0"/>
          <w:lang w:val="en-US" w:eastAsia="zh-CN"/>
        </w:rPr>
        <w:t xml:space="preserve"> tone.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Battery </w:t>
      </w:r>
      <w:r>
        <w:rPr>
          <w:rFonts w:hint="default" w:eastAsiaTheme="minorEastAsia"/>
          <w:b/>
          <w:bCs/>
          <w:lang w:val="en-US" w:eastAsia="zh-CN"/>
        </w:rPr>
        <w:t>saving mode SAVE</w:t>
      </w:r>
      <w:r>
        <w:rPr>
          <w:rFonts w:hint="default" w:eastAsiaTheme="minorEastAsia"/>
          <w:lang w:val="en-US" w:eastAsia="zh-CN"/>
        </w:rPr>
        <w:t>: 5: Press the [</w:t>
      </w:r>
      <w:r>
        <w:rPr>
          <w:rFonts w:hint="eastAsia" w:eastAsiaTheme="majorEastAsia" w:cstheme="minorHAnsi"/>
          <w:color w:val="auto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6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four times</w:t>
      </w:r>
      <w:r>
        <w:rPr>
          <w:rFonts w:hint="eastAsia"/>
          <w:lang w:val="en-US" w:eastAsia="zh-CN"/>
        </w:rPr>
        <w:t xml:space="preserve"> to</w:t>
      </w:r>
      <w:r>
        <w:rPr>
          <w:rFonts w:hint="default" w:eastAsiaTheme="minor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enter battery</w:t>
      </w:r>
      <w:r>
        <w:rPr>
          <w:rFonts w:hint="default" w:eastAsiaTheme="minorEastAsia"/>
          <w:lang w:val="en-US" w:eastAsia="zh-CN"/>
        </w:rPr>
        <w:t xml:space="preserve"> saving settings, display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SU</w:t>
      </w:r>
      <w:r>
        <w:rPr>
          <w:rFonts w:hint="default"/>
          <w:lang w:val="en-US" w:eastAsia="zh-CN"/>
        </w:rPr>
        <w:t>”</w:t>
      </w:r>
      <w:r>
        <w:rPr>
          <w:rFonts w:hint="default" w:eastAsiaTheme="minorEastAsia"/>
          <w:lang w:val="en-US" w:eastAsia="zh-CN"/>
        </w:rPr>
        <w:t xml:space="preserve">, press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/</w:t>
      </w:r>
      <w:r>
        <w:rPr>
          <w:rFonts w:hint="default"/>
          <w:lang w:val="en-US" w:eastAsia="zh-CN"/>
        </w:rPr>
        <w:t>”</w:t>
      </w:r>
      <w:r>
        <w:rPr>
          <w:rFonts w:hint="default" w:eastAsiaTheme="minorEastAsia"/>
          <w:lang w:val="en-US" w:eastAsia="zh-CN"/>
        </w:rPr>
        <w:t xml:space="preserve"> to select OF</w:t>
      </w:r>
      <w:r>
        <w:rPr>
          <w:rFonts w:hint="eastAsia"/>
          <w:lang w:val="en-US" w:eastAsia="zh-CN"/>
        </w:rPr>
        <w:t xml:space="preserve"> or </w:t>
      </w:r>
      <w:r>
        <w:rPr>
          <w:rFonts w:hint="default" w:eastAsiaTheme="minorEastAsia"/>
          <w:lang w:val="en-US" w:eastAsia="zh-CN"/>
        </w:rPr>
        <w:t xml:space="preserve">1-3.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 xml:space="preserve">Note: OF means </w:t>
      </w:r>
      <w:r>
        <w:rPr>
          <w:rFonts w:hint="eastAsia"/>
          <w:lang w:val="en-US" w:eastAsia="zh-CN"/>
        </w:rPr>
        <w:t>battery</w:t>
      </w:r>
      <w:r>
        <w:rPr>
          <w:rFonts w:hint="default" w:eastAsiaTheme="minorEastAsia"/>
          <w:lang w:val="en-US" w:eastAsia="zh-CN"/>
        </w:rPr>
        <w:t xml:space="preserve"> saving mode is turned off; 1-3 means </w:t>
      </w:r>
      <w:r>
        <w:rPr>
          <w:rFonts w:hint="eastAsia"/>
          <w:lang w:val="en-US" w:eastAsia="zh-CN"/>
        </w:rPr>
        <w:t>battery</w:t>
      </w:r>
      <w:r>
        <w:rPr>
          <w:rFonts w:hint="default" w:eastAsiaTheme="minorEastAsia"/>
          <w:lang w:val="en-US" w:eastAsia="zh-CN"/>
        </w:rPr>
        <w:t xml:space="preserve"> saving level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t>Dual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default" w:eastAsiaTheme="minorEastAsia"/>
          <w:b/>
          <w:bCs/>
          <w:lang w:val="en-US" w:eastAsia="zh-CN"/>
        </w:rPr>
        <w:t>frequency waiting</w:t>
      </w:r>
      <w:r>
        <w:rPr>
          <w:rFonts w:hint="default" w:eastAsiaTheme="minorEastAsia"/>
          <w:lang w:val="en-US" w:eastAsia="zh-CN"/>
        </w:rPr>
        <w:t>: 6: Press the [</w:t>
      </w:r>
      <w:r>
        <w:rPr>
          <w:rFonts w:hint="eastAsia" w:eastAsiaTheme="majorEastAsia" w:cstheme="minorHAnsi"/>
          <w:color w:val="auto"/>
          <w:sz w:val="15"/>
          <w:szCs w:val="15"/>
        </w:rPr>
        <w:drawing>
          <wp:inline distT="0" distB="0" distL="0" distR="0">
            <wp:extent cx="107950" cy="116205"/>
            <wp:effectExtent l="0" t="0" r="6350" b="17145"/>
            <wp:docPr id="6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8" cy="11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t xml:space="preserve">/MENU] </w:t>
      </w:r>
      <w:r>
        <w:rPr>
          <w:rFonts w:hint="eastAsia"/>
          <w:lang w:val="en-US" w:eastAsia="zh-CN"/>
        </w:rPr>
        <w:t>button</w:t>
      </w:r>
      <w:r>
        <w:rPr>
          <w:rFonts w:hint="default" w:eastAsiaTheme="minorEastAsia"/>
          <w:lang w:val="en-US" w:eastAsia="zh-CN"/>
        </w:rPr>
        <w:t xml:space="preserve"> five times to set the dual-wait</w:t>
      </w:r>
      <w:r>
        <w:rPr>
          <w:rFonts w:hint="eastAsia"/>
          <w:lang w:val="en-US" w:eastAsia="zh-CN"/>
        </w:rPr>
        <w:t>ing</w:t>
      </w:r>
      <w:r>
        <w:rPr>
          <w:rFonts w:hint="default" w:eastAsiaTheme="minorEastAsia"/>
          <w:lang w:val="en-US" w:eastAsia="zh-CN"/>
        </w:rPr>
        <w:t xml:space="preserve"> function, display DW and the waiting channel (the waiting channel flashes), press the </w:t>
      </w:r>
      <w:r>
        <w:rPr>
          <w:rFonts w:hint="default"/>
          <w:lang w:val="en-US" w:eastAsia="zh-CN"/>
        </w:rPr>
        <w:t>“</w:t>
      </w:r>
      <w:r>
        <w:rPr>
          <w:rFonts w:hint="default" w:eastAsiaTheme="minorEastAsia"/>
          <w:lang w:val="en-US" w:eastAsia="zh-CN"/>
        </w:rPr>
        <w:t>/</w:t>
      </w:r>
      <w:r>
        <w:rPr>
          <w:rFonts w:hint="default"/>
          <w:lang w:val="en-US" w:eastAsia="zh-CN"/>
        </w:rPr>
        <w:t>”</w:t>
      </w:r>
      <w:r>
        <w:rPr>
          <w:rFonts w:hint="default" w:eastAsiaTheme="minorEastAsia"/>
          <w:lang w:val="en-US" w:eastAsia="zh-CN"/>
        </w:rPr>
        <w:t xml:space="preserve"> button to select the channel to be </w:t>
      </w:r>
      <w:r>
        <w:rPr>
          <w:rFonts w:hint="eastAsia"/>
          <w:lang w:val="en-US" w:eastAsia="zh-CN"/>
        </w:rPr>
        <w:t>waited</w:t>
      </w:r>
      <w:r>
        <w:rPr>
          <w:rFonts w:hint="default" w:eastAsiaTheme="minorEastAsia"/>
          <w:lang w:val="en-US" w:eastAsia="zh-CN"/>
        </w:rPr>
        <w:t xml:space="preserve"> (option range </w:t>
      </w:r>
      <w:r>
        <w:rPr>
          <w:rFonts w:hint="eastAsia"/>
          <w:lang w:val="en-US" w:eastAsia="zh-CN"/>
        </w:rPr>
        <w:t xml:space="preserve">is </w:t>
      </w:r>
      <w:r>
        <w:rPr>
          <w:rFonts w:hint="default" w:eastAsiaTheme="minorEastAsia"/>
          <w:lang w:val="en-US" w:eastAsia="zh-CN"/>
        </w:rPr>
        <w:t>OF</w:t>
      </w:r>
      <w:r>
        <w:rPr>
          <w:rFonts w:hint="eastAsia"/>
          <w:lang w:val="en-US" w:eastAsia="zh-CN"/>
        </w:rPr>
        <w:t xml:space="preserve"> and </w:t>
      </w:r>
      <w:r>
        <w:rPr>
          <w:rFonts w:hint="default" w:eastAsiaTheme="minorEastAsia"/>
          <w:lang w:val="en-US" w:eastAsia="zh-CN"/>
        </w:rPr>
        <w:t xml:space="preserve">1-16 channels). 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Note: If the</w:t>
      </w:r>
      <w:r>
        <w:rPr>
          <w:rFonts w:hint="eastAsia"/>
          <w:lang w:val="en-US" w:eastAsia="zh-CN"/>
        </w:rPr>
        <w:t xml:space="preserve"> waiting</w:t>
      </w:r>
      <w:r>
        <w:rPr>
          <w:rFonts w:hint="default" w:eastAsiaTheme="minorEastAsia"/>
          <w:lang w:val="en-US" w:eastAsia="zh-CN"/>
        </w:rPr>
        <w:t xml:space="preserve"> channel is the same as the normal channel, the dual </w:t>
      </w:r>
      <w:r>
        <w:rPr>
          <w:rFonts w:hint="eastAsia"/>
          <w:lang w:val="en-US" w:eastAsia="zh-CN"/>
        </w:rPr>
        <w:t>waiting</w:t>
      </w:r>
      <w:r>
        <w:rPr>
          <w:rFonts w:hint="default" w:eastAsiaTheme="minorEastAsia"/>
          <w:lang w:val="en-US" w:eastAsia="zh-CN"/>
        </w:rPr>
        <w:t xml:space="preserve"> function is automatically turned off. OF </w:t>
      </w:r>
      <w:r>
        <w:rPr>
          <w:rFonts w:hint="eastAsia"/>
          <w:lang w:val="en-US" w:eastAsia="zh-CN"/>
        </w:rPr>
        <w:t>means</w:t>
      </w:r>
      <w:r>
        <w:rPr>
          <w:rFonts w:hint="default" w:eastAsiaTheme="minorEastAsia"/>
          <w:lang w:val="en-US" w:eastAsia="zh-CN"/>
        </w:rPr>
        <w:t xml:space="preserve"> turn off dual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frequency waiting. Turn on the dual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t>frequency waiting function, the DW icon flashes, and the intercom channel and the waiting channel flash alternately.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eastAsiaTheme="minorEastAsia"/>
          <w:b/>
          <w:bCs/>
          <w:sz w:val="24"/>
          <w:szCs w:val="24"/>
          <w:lang w:val="en-US" w:eastAsia="zh-CN"/>
        </w:rPr>
        <w:t xml:space="preserve">DCS CTCSS </w:t>
      </w:r>
      <w:r>
        <w:rPr>
          <w:rFonts w:hint="eastAsia" w:eastAsiaTheme="minorEastAsia"/>
          <w:b/>
          <w:bCs/>
          <w:sz w:val="24"/>
          <w:szCs w:val="24"/>
          <w:lang w:val="en-US" w:eastAsia="zh-CN"/>
        </w:rPr>
        <w:t>sub-tone</w:t>
      </w:r>
      <w:r>
        <w:rPr>
          <w:rFonts w:hint="default" w:eastAsiaTheme="minorEastAsia"/>
          <w:b/>
          <w:bCs/>
          <w:sz w:val="24"/>
          <w:szCs w:val="24"/>
          <w:lang w:val="en-US" w:eastAsia="zh-CN"/>
        </w:rPr>
        <w:t xml:space="preserve"> number:</w:t>
      </w:r>
    </w:p>
    <w:p>
      <w:pPr>
        <w:autoSpaceDE w:val="0"/>
        <w:autoSpaceDN w:val="0"/>
        <w:adjustRightInd w:val="0"/>
        <w:spacing w:beforeLines="0" w:afterLines="0"/>
        <w:ind w:left="426" w:hanging="426"/>
        <w:contextualSpacing/>
        <w:jc w:val="center"/>
        <w:rPr>
          <w:rFonts w:hint="eastAsia" w:cs="Calibri"/>
          <w:b/>
          <w:bCs/>
          <w:sz w:val="21"/>
          <w:szCs w:val="21"/>
          <w:lang w:val="en-US" w:eastAsia="zh-CN"/>
        </w:rPr>
      </w:pPr>
      <w:r>
        <w:rPr>
          <w:rFonts w:hint="eastAsia" w:cs="Calibri"/>
          <w:b/>
          <w:bCs/>
          <w:sz w:val="21"/>
          <w:szCs w:val="21"/>
          <w:lang w:val="en-US" w:eastAsia="zh-CN"/>
        </w:rPr>
        <w:t>CTCSS QT</w:t>
      </w:r>
    </w:p>
    <w:tbl>
      <w:tblPr>
        <w:tblStyle w:val="4"/>
        <w:tblW w:w="6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0"/>
        <w:gridCol w:w="1140"/>
        <w:gridCol w:w="1140"/>
        <w:gridCol w:w="11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444" w:hanging="444" w:firstLineChars="0"/>
              <w:jc w:val="center"/>
              <w:rPr>
                <w:rFonts w:hint="default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hint="default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CTCSS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hint="default" w:eastAsia="宋体" w:cstheme="minorHAnsi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CTCSS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hint="default" w:eastAsia="宋体" w:cstheme="minorHAnsi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CTCSS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OFF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OFF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162.2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67.0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107.2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167.9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71.9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110.9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114.8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179.9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77.0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118.8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186.2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79.7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123.0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192.8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127.3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203.5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85.4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131.8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210.7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136.5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141.3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225.7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94.8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146.2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233.6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97.4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151.4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241.8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100.0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156.7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theme="minorHAnsi"/>
                <w:color w:val="000000"/>
                <w:kern w:val="0"/>
                <w:sz w:val="18"/>
                <w:szCs w:val="18"/>
              </w:rPr>
              <w:t>250.3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ind w:left="426" w:hanging="426"/>
        <w:contextualSpacing/>
        <w:jc w:val="center"/>
        <w:rPr>
          <w:rFonts w:hint="default" w:cs="Calibri"/>
          <w:b/>
          <w:bCs/>
          <w:szCs w:val="21"/>
          <w:lang w:val="en-US" w:eastAsia="zh-CN"/>
        </w:rPr>
      </w:pPr>
    </w:p>
    <w:p>
      <w:pPr>
        <w:autoSpaceDE w:val="0"/>
        <w:autoSpaceDN w:val="0"/>
        <w:adjustRightInd w:val="0"/>
        <w:spacing w:before="156" w:after="156"/>
        <w:ind w:left="426" w:hanging="426"/>
        <w:jc w:val="center"/>
        <w:rPr>
          <w:rFonts w:hint="eastAsia" w:cs="Calibri"/>
          <w:b/>
          <w:bCs/>
          <w:szCs w:val="21"/>
          <w:lang w:val="en-US" w:eastAsia="zh-CN"/>
        </w:rPr>
      </w:pPr>
      <w:r>
        <w:rPr>
          <w:rFonts w:hint="eastAsia" w:cs="Calibri"/>
          <w:b/>
          <w:bCs/>
          <w:szCs w:val="21"/>
          <w:lang w:eastAsia="zh-CN"/>
        </w:rPr>
        <w:t>D</w:t>
      </w:r>
      <w:r>
        <w:rPr>
          <w:rFonts w:hint="eastAsia" w:cs="Calibri"/>
          <w:b/>
          <w:bCs/>
          <w:szCs w:val="21"/>
          <w:lang w:val="en-US" w:eastAsia="zh-CN"/>
        </w:rPr>
        <w:t>CS DQT</w:t>
      </w:r>
    </w:p>
    <w:tbl>
      <w:tblPr>
        <w:tblStyle w:val="4"/>
        <w:tblW w:w="6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37"/>
        <w:gridCol w:w="1137"/>
        <w:gridCol w:w="1137"/>
        <w:gridCol w:w="1137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364" w:hanging="364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DCS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DCS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宋体" w:cstheme="minorHAnsi"/>
                <w:color w:val="000000"/>
                <w:kern w:val="0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DCS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026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032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054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074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BE4D5" w:themeFill="accent2" w:themeFillTint="33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---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00" w:lineRule="exact"/>
              <w:ind w:left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---</w:t>
            </w:r>
          </w:p>
        </w:tc>
      </w:tr>
    </w:tbl>
    <w:p>
      <w:pPr>
        <w:autoSpaceDE w:val="0"/>
        <w:autoSpaceDN w:val="0"/>
        <w:adjustRightInd w:val="0"/>
        <w:spacing w:before="156" w:after="156"/>
        <w:ind w:left="426" w:hanging="426"/>
        <w:jc w:val="center"/>
        <w:rPr>
          <w:rFonts w:hint="default" w:cs="Calibri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T</w:t>
      </w:r>
      <w:r>
        <w:rPr>
          <w:rFonts w:hint="default" w:eastAsiaTheme="minorEastAsia"/>
          <w:b/>
          <w:bCs/>
          <w:sz w:val="24"/>
          <w:szCs w:val="24"/>
          <w:lang w:val="en-US" w:eastAsia="zh-CN"/>
        </w:rPr>
        <w:t>echnical parameter :</w:t>
      </w:r>
    </w:p>
    <w:p>
      <w:pPr>
        <w:rPr>
          <w:rFonts w:hint="default" w:asciiTheme="minorAscii" w:hAnsiTheme="minorAscii"/>
          <w:b/>
          <w:sz w:val="21"/>
          <w:szCs w:val="21"/>
        </w:rPr>
      </w:pPr>
      <w:r>
        <w:rPr>
          <w:rFonts w:hint="default" w:asciiTheme="minorAscii" w:hAnsiTheme="minorAscii"/>
          <w:b/>
          <w:sz w:val="21"/>
          <w:szCs w:val="21"/>
        </w:rPr>
        <w:t>General specifications：</w:t>
      </w:r>
    </w:p>
    <w:p>
      <w:pPr>
        <w:numPr>
          <w:ilvl w:val="0"/>
          <w:numId w:val="0"/>
        </w:numPr>
        <w:spacing w:beforeLines="0" w:afterLines="0" w:line="360" w:lineRule="exact"/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Frequency range</w:t>
      </w:r>
      <w:r>
        <w:rPr>
          <w:rFonts w:hint="default" w:asciiTheme="minorAscii" w:hAnsiTheme="minorAscii"/>
          <w:sz w:val="21"/>
          <w:szCs w:val="21"/>
        </w:rPr>
        <w:t xml:space="preserve">                             UHF 4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00</w:t>
      </w:r>
      <w:r>
        <w:rPr>
          <w:rFonts w:hint="default" w:asciiTheme="minorAscii" w:hAnsiTheme="minorAscii"/>
          <w:sz w:val="21"/>
          <w:szCs w:val="21"/>
        </w:rPr>
        <w:t xml:space="preserve">–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470</w:t>
      </w:r>
      <w:r>
        <w:rPr>
          <w:rFonts w:hint="default" w:asciiTheme="minorAscii" w:hAnsiTheme="minorAscii"/>
          <w:sz w:val="21"/>
          <w:szCs w:val="21"/>
        </w:rPr>
        <w:t>MH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Z</w:t>
      </w:r>
      <w:r>
        <w:rPr>
          <w:rFonts w:hint="default" w:asciiTheme="minorAscii" w:hAnsiTheme="minorAscii"/>
          <w:sz w:val="21"/>
          <w:szCs w:val="21"/>
        </w:rPr>
        <w:t xml:space="preserve"> 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Storage channels</w:t>
      </w:r>
      <w:r>
        <w:rPr>
          <w:rFonts w:hint="default" w:asciiTheme="minorAscii" w:hAnsiTheme="minorAscii"/>
          <w:sz w:val="21"/>
          <w:szCs w:val="21"/>
        </w:rPr>
        <w:t xml:space="preserve">                   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16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Operating voltage</w:t>
      </w:r>
      <w:r>
        <w:rPr>
          <w:rFonts w:hint="default" w:asciiTheme="minorAscii" w:hAnsiTheme="minorAscii"/>
          <w:sz w:val="21"/>
          <w:szCs w:val="21"/>
        </w:rPr>
        <w:t xml:space="preserve">                            DC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/>
          <w:sz w:val="21"/>
          <w:szCs w:val="21"/>
        </w:rPr>
        <w:t>3.7V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Frequency stability                           ±2.5ppm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Operating temperature                        -20℃~+50℃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Operation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mode</w:t>
      </w:r>
      <w:r>
        <w:rPr>
          <w:rFonts w:hint="default" w:asciiTheme="minorAscii" w:hAnsiTheme="minorAscii"/>
          <w:sz w:val="21"/>
          <w:szCs w:val="21"/>
        </w:rPr>
        <w:t xml:space="preserve">                  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</w:t>
      </w:r>
      <w:r>
        <w:rPr>
          <w:rFonts w:hint="default" w:asciiTheme="minorAscii" w:hAnsiTheme="minorAscii"/>
          <w:sz w:val="21"/>
          <w:szCs w:val="21"/>
        </w:rPr>
        <w:t>Same frequency simplex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Antenna impedance                          50Ω</w:t>
      </w:r>
    </w:p>
    <w:p>
      <w:pPr>
        <w:rPr>
          <w:rFonts w:hint="default" w:asciiTheme="minorAscii" w:hAnsiTheme="minorAscii"/>
          <w:b/>
          <w:sz w:val="21"/>
          <w:szCs w:val="21"/>
        </w:rPr>
      </w:pPr>
    </w:p>
    <w:p>
      <w:pPr>
        <w:rPr>
          <w:rFonts w:hint="default" w:asciiTheme="minorAscii" w:hAnsiTheme="minorAscii"/>
          <w:b/>
          <w:sz w:val="21"/>
          <w:szCs w:val="21"/>
        </w:rPr>
      </w:pPr>
      <w:r>
        <w:rPr>
          <w:rFonts w:hint="default" w:asciiTheme="minorAscii" w:hAnsiTheme="minorAscii"/>
          <w:b/>
          <w:sz w:val="21"/>
          <w:szCs w:val="21"/>
        </w:rPr>
        <w:t>Emission</w:t>
      </w:r>
    </w:p>
    <w:p>
      <w:pPr>
        <w:rPr>
          <w:rFonts w:hint="default" w:asciiTheme="minorAscii" w:hAnsiTheme="minorAscii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  <w:lang w:val="en-US" w:eastAsia="zh-CN"/>
        </w:rPr>
        <w:t>Output power</w:t>
      </w:r>
      <w:r>
        <w:rPr>
          <w:rFonts w:hint="default" w:asciiTheme="minorAscii" w:hAnsiTheme="minorAscii"/>
          <w:sz w:val="21"/>
          <w:szCs w:val="21"/>
        </w:rPr>
        <w:t xml:space="preserve">：                     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High power/low power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Emission current                              ≤1300 mA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Maximum frequency deviatio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n (Broad band)      </w:t>
      </w:r>
      <w:r>
        <w:rPr>
          <w:rFonts w:hint="default" w:asciiTheme="minorAscii" w:hAnsiTheme="minorAscii"/>
          <w:sz w:val="21"/>
          <w:szCs w:val="21"/>
        </w:rPr>
        <w:t xml:space="preserve">  ≤5KHz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Stray power                                  ≤7.5uW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Adjacent channel power                        ≤-65dB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Signal-to-noise ratio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  </w:t>
      </w:r>
      <w:r>
        <w:rPr>
          <w:rFonts w:hint="default" w:asciiTheme="minorAscii" w:hAnsiTheme="minorAscii"/>
          <w:sz w:val="21"/>
          <w:szCs w:val="21"/>
        </w:rPr>
        <w:t xml:space="preserve">                    ≥-45dB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Sub-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tone</w:t>
      </w:r>
      <w:r>
        <w:rPr>
          <w:rFonts w:hint="default" w:asciiTheme="minorAscii" w:hAnsiTheme="minorAscii"/>
          <w:sz w:val="21"/>
          <w:szCs w:val="21"/>
        </w:rPr>
        <w:t>/digital sub-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tone</w:t>
      </w:r>
      <w:r>
        <w:rPr>
          <w:rFonts w:hint="default" w:asciiTheme="minorAscii" w:hAnsiTheme="minorAscii"/>
          <w:sz w:val="21"/>
          <w:szCs w:val="21"/>
        </w:rPr>
        <w:t xml:space="preserve"> bias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   </w:t>
      </w:r>
      <w:r>
        <w:rPr>
          <w:rFonts w:hint="default" w:asciiTheme="minorAscii" w:hAnsiTheme="minorAscii"/>
          <w:sz w:val="21"/>
          <w:szCs w:val="21"/>
        </w:rPr>
        <w:t xml:space="preserve">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/>
          <w:sz w:val="21"/>
          <w:szCs w:val="21"/>
        </w:rPr>
        <w:t>0.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7</w:t>
      </w:r>
      <w:r>
        <w:rPr>
          <w:rFonts w:hint="default" w:asciiTheme="minorAscii" w:hAnsiTheme="minorAscii"/>
          <w:sz w:val="21"/>
          <w:szCs w:val="21"/>
        </w:rPr>
        <w:t>±0.1KHz</w:t>
      </w:r>
    </w:p>
    <w:p>
      <w:pPr>
        <w:rPr>
          <w:rFonts w:hint="default" w:asciiTheme="minorAscii" w:hAnsiTheme="minorAscii"/>
          <w:b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z w:val="21"/>
          <w:szCs w:val="21"/>
        </w:rPr>
        <w:t xml:space="preserve">Modulation sensitivity                 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8</w:t>
      </w:r>
      <w:r>
        <w:rPr>
          <w:rFonts w:hint="default" w:asciiTheme="minorAscii" w:hAnsiTheme="minorAscii"/>
          <w:sz w:val="21"/>
          <w:szCs w:val="21"/>
        </w:rPr>
        <w:t>~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12</w:t>
      </w:r>
      <w:r>
        <w:rPr>
          <w:rFonts w:hint="default" w:asciiTheme="minorAscii" w:hAnsiTheme="minorAscii"/>
          <w:sz w:val="21"/>
          <w:szCs w:val="21"/>
        </w:rPr>
        <w:t>mV</w:t>
      </w:r>
    </w:p>
    <w:p>
      <w:pPr>
        <w:rPr>
          <w:rFonts w:hint="default" w:asciiTheme="minorAscii" w:hAnsiTheme="minorAscii"/>
          <w:b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b/>
          <w:sz w:val="21"/>
          <w:szCs w:val="21"/>
          <w:lang w:val="en-US" w:eastAsia="zh-CN"/>
        </w:rPr>
        <w:t>Receiving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Sensitivity                                   -122dBm (12dB SINAD)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Audio power                                 ≥350mW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 xml:space="preserve">Audio distortion                              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asciiTheme="minorAscii" w:hAnsiTheme="minorAscii"/>
          <w:sz w:val="21"/>
          <w:szCs w:val="21"/>
        </w:rPr>
        <w:t>&lt;10%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Intermodulation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</w:t>
      </w:r>
      <w:r>
        <w:rPr>
          <w:rFonts w:hint="default" w:asciiTheme="minorAscii" w:hAnsiTheme="minorAscii"/>
          <w:sz w:val="21"/>
          <w:szCs w:val="21"/>
        </w:rPr>
        <w:t xml:space="preserve">                        ≥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50</w:t>
      </w:r>
      <w:r>
        <w:rPr>
          <w:rFonts w:hint="default" w:asciiTheme="minorAscii" w:hAnsiTheme="minorAscii"/>
          <w:sz w:val="21"/>
          <w:szCs w:val="21"/>
        </w:rPr>
        <w:t>dB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Adjacent channel selectivity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 xml:space="preserve">       </w:t>
      </w:r>
      <w:r>
        <w:rPr>
          <w:rFonts w:hint="default" w:asciiTheme="minorAscii" w:hAnsiTheme="minorAscii"/>
          <w:sz w:val="21"/>
          <w:szCs w:val="21"/>
        </w:rPr>
        <w:t xml:space="preserve">              ≥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50</w:t>
      </w:r>
      <w:r>
        <w:rPr>
          <w:rFonts w:hint="default" w:asciiTheme="minorAscii" w:hAnsiTheme="minorAscii"/>
          <w:sz w:val="21"/>
          <w:szCs w:val="21"/>
        </w:rPr>
        <w:t xml:space="preserve">dB  </w:t>
      </w:r>
    </w:p>
    <w:p>
      <w:pPr>
        <w:rPr>
          <w:rFonts w:hint="default" w:asciiTheme="minorAscii" w:hAnsiTheme="minorAscii"/>
          <w:sz w:val="21"/>
          <w:szCs w:val="21"/>
        </w:rPr>
      </w:pPr>
      <w:r>
        <w:rPr>
          <w:rFonts w:hint="default" w:asciiTheme="minorAscii" w:hAnsiTheme="minorAscii"/>
          <w:sz w:val="21"/>
          <w:szCs w:val="21"/>
        </w:rPr>
        <w:t>Clutter suppression                            ≥5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0</w:t>
      </w:r>
      <w:r>
        <w:rPr>
          <w:rFonts w:hint="default" w:asciiTheme="minorAscii" w:hAnsiTheme="minorAscii"/>
          <w:sz w:val="21"/>
          <w:szCs w:val="21"/>
        </w:rPr>
        <w:t>dB</w:t>
      </w:r>
    </w:p>
    <w:p>
      <w:pPr>
        <w:rPr>
          <w:rFonts w:hint="eastAsia"/>
          <w:sz w:val="18"/>
          <w:szCs w:val="18"/>
        </w:rPr>
      </w:pPr>
      <w:r>
        <w:rPr>
          <w:rFonts w:hint="default" w:asciiTheme="minorAscii" w:hAnsiTheme="minorAscii"/>
          <w:sz w:val="21"/>
          <w:szCs w:val="21"/>
        </w:rPr>
        <w:t>Receiv</w:t>
      </w:r>
      <w:r>
        <w:rPr>
          <w:rFonts w:hint="default" w:asciiTheme="minorAscii" w:hAnsiTheme="minorAscii"/>
          <w:sz w:val="21"/>
          <w:szCs w:val="21"/>
          <w:lang w:val="en-US" w:eastAsia="zh-CN"/>
        </w:rPr>
        <w:t>ing</w:t>
      </w:r>
      <w:r>
        <w:rPr>
          <w:rFonts w:hint="default" w:asciiTheme="minorAscii" w:hAnsiTheme="minorAscii"/>
          <w:sz w:val="21"/>
          <w:szCs w:val="21"/>
        </w:rPr>
        <w:t xml:space="preserve"> current                              ≤450mA</w:t>
      </w: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rPr>
          <w:rFonts w:hint="eastAsia"/>
          <w:b/>
          <w:sz w:val="18"/>
          <w:szCs w:val="18"/>
        </w:rPr>
      </w:pP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"D:\\我的文档\\Tencent Files\\1799782072\\Image\\C2C\\D{@{L~NO$A5)RAJW8XY6{93.png"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66715" cy="3592830"/>
            <wp:effectExtent l="0" t="0" r="6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/>
      </w:rPr>
    </w:pPr>
  </w:p>
  <w:p>
    <w:pPr>
      <w:pStyle w:val="3"/>
      <w:pBdr>
        <w:bottom w:val="single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FRS version operating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6AD55"/>
    <w:multiLevelType w:val="singleLevel"/>
    <w:tmpl w:val="ABB6AD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23736"/>
    <w:rsid w:val="43823736"/>
    <w:rsid w:val="5C3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2021-11-24T06:44:00Z</dcterms:created>
  <dc:creator>Administrator</dc:creator>
  <cp:lastModifiedBy>Administrator</cp:lastModifiedBy>
  <dcterms:modified xsi:type="dcterms:W3CDTF">2021-11-24T10:50:43Z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9DFF20967F114286AA5C96593025CA08</vt:lpwstr>
  </property>
</Properties>
</file>